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7" w:rsidRPr="00A70227" w:rsidRDefault="00A70227" w:rsidP="00A7022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A70227">
        <w:rPr>
          <w:rFonts w:ascii="Times New Roman" w:eastAsia="Times New Roman" w:hAnsi="Times New Roman" w:cs="Times New Roman"/>
          <w:b/>
          <w:bCs/>
          <w:kern w:val="36"/>
          <w:sz w:val="48"/>
          <w:szCs w:val="48"/>
          <w:lang w:eastAsia="ru-RU"/>
        </w:rPr>
        <w:t xml:space="preserve">Программа работы хореографического кружка </w:t>
      </w:r>
    </w:p>
    <w:p w:rsidR="00A70227" w:rsidRPr="00A70227" w:rsidRDefault="009F3E69" w:rsidP="00A70227">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FF"/>
          <w:sz w:val="24"/>
          <w:szCs w:val="24"/>
          <w:u w:val="single"/>
          <w:lang w:eastAsia="ru-RU"/>
        </w:rPr>
        <w:t>Велиева</w:t>
      </w:r>
      <w:proofErr w:type="spellEnd"/>
      <w:r>
        <w:rPr>
          <w:rFonts w:ascii="Times New Roman" w:eastAsia="Times New Roman" w:hAnsi="Times New Roman" w:cs="Times New Roman"/>
          <w:color w:val="0000FF"/>
          <w:sz w:val="24"/>
          <w:szCs w:val="24"/>
          <w:u w:val="single"/>
          <w:lang w:eastAsia="ru-RU"/>
        </w:rPr>
        <w:t xml:space="preserve"> </w:t>
      </w:r>
      <w:proofErr w:type="spellStart"/>
      <w:r>
        <w:rPr>
          <w:rFonts w:ascii="Times New Roman" w:eastAsia="Times New Roman" w:hAnsi="Times New Roman" w:cs="Times New Roman"/>
          <w:color w:val="0000FF"/>
          <w:sz w:val="24"/>
          <w:szCs w:val="24"/>
          <w:u w:val="single"/>
          <w:lang w:eastAsia="ru-RU"/>
        </w:rPr>
        <w:t>Селимат</w:t>
      </w:r>
      <w:proofErr w:type="spellEnd"/>
      <w:r>
        <w:rPr>
          <w:rFonts w:ascii="Times New Roman" w:eastAsia="Times New Roman" w:hAnsi="Times New Roman" w:cs="Times New Roman"/>
          <w:color w:val="0000FF"/>
          <w:sz w:val="24"/>
          <w:szCs w:val="24"/>
          <w:u w:val="single"/>
          <w:lang w:eastAsia="ru-RU"/>
        </w:rPr>
        <w:t xml:space="preserve"> </w:t>
      </w:r>
      <w:proofErr w:type="spellStart"/>
      <w:r>
        <w:rPr>
          <w:rFonts w:ascii="Times New Roman" w:eastAsia="Times New Roman" w:hAnsi="Times New Roman" w:cs="Times New Roman"/>
          <w:color w:val="0000FF"/>
          <w:sz w:val="24"/>
          <w:szCs w:val="24"/>
          <w:u w:val="single"/>
          <w:lang w:eastAsia="ru-RU"/>
        </w:rPr>
        <w:t>Мурадовна</w:t>
      </w:r>
      <w:bookmarkStart w:id="0" w:name="_GoBack"/>
      <w:bookmarkEnd w:id="0"/>
      <w:proofErr w:type="spellEnd"/>
      <w:r w:rsidR="00A70227" w:rsidRPr="00A70227">
        <w:rPr>
          <w:rFonts w:ascii="Times New Roman" w:eastAsia="Times New Roman" w:hAnsi="Times New Roman" w:cs="Times New Roman"/>
          <w:sz w:val="24"/>
          <w:szCs w:val="24"/>
          <w:lang w:eastAsia="ru-RU"/>
        </w:rPr>
        <w:t xml:space="preserve">, </w:t>
      </w:r>
      <w:r w:rsidR="00A70227" w:rsidRPr="00A70227">
        <w:rPr>
          <w:rFonts w:ascii="Times New Roman" w:eastAsia="Times New Roman" w:hAnsi="Times New Roman" w:cs="Times New Roman"/>
          <w:i/>
          <w:iCs/>
          <w:sz w:val="24"/>
          <w:szCs w:val="24"/>
          <w:lang w:eastAsia="ru-RU"/>
        </w:rPr>
        <w:t>хореограф</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p>
    <w:p w:rsidR="00A70227" w:rsidRPr="00A70227" w:rsidRDefault="009F3E69" w:rsidP="00A7022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 xml:space="preserve">Занятия "Хореографией" оказывают положительное влияние на организм детей: </w:t>
      </w:r>
      <w:r w:rsidRPr="00A70227">
        <w:rPr>
          <w:rFonts w:ascii="Times New Roman" w:eastAsia="Times New Roman" w:hAnsi="Times New Roman" w:cs="Times New Roman"/>
          <w:sz w:val="24"/>
          <w:szCs w:val="24"/>
          <w:lang w:eastAsia="ru-RU"/>
        </w:rPr>
        <w:t xml:space="preserve">профилактика заболеваний </w:t>
      </w:r>
      <w:proofErr w:type="gramStart"/>
      <w:r w:rsidRPr="00A70227">
        <w:rPr>
          <w:rFonts w:ascii="Times New Roman" w:eastAsia="Times New Roman" w:hAnsi="Times New Roman" w:cs="Times New Roman"/>
          <w:sz w:val="24"/>
          <w:szCs w:val="24"/>
          <w:lang w:eastAsia="ru-RU"/>
        </w:rPr>
        <w:t>сердечно-сосудистой</w:t>
      </w:r>
      <w:proofErr w:type="gramEnd"/>
      <w:r w:rsidRPr="00A70227">
        <w:rPr>
          <w:rFonts w:ascii="Times New Roman" w:eastAsia="Times New Roman" w:hAnsi="Times New Roman" w:cs="Times New Roman"/>
          <w:sz w:val="24"/>
          <w:szCs w:val="24"/>
          <w:lang w:eastAsia="ru-RU"/>
        </w:rPr>
        <w:t xml:space="preserve"> системы; улучшение осанки, силы, гибкости, выносливости; приобретение жизненно-необходимых двигательных умений и навыков; улучшение телосложения; выработка привычки заниматься физическими упражнениями на всю жизнь; развитие двигательной памяти. </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Детская хореография способствует развитию у детей музыкального восприятия, эмоциональности и образности, совершенствованию мелодического и гармонического слуха, музыкальной памяти, чувства ритма, культуры движений, умению творчески воплощать музыкально-двигательный образ. </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В хореографии сливаются воедино слуховое (ритмическое) и зрительное впечатления, естественными и выразительными движениями передаётся эмоциональное состояние человека. Движения под музыку можно рассматривать как важнейшее средство развития телесного опыта ребенка и, следовательно, развития его личности в целом, в этом и поможет хореография. </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Для детей дошкольного возраста разработана система занятий по музыкальн</w:t>
      </w:r>
      <w:proofErr w:type="gramStart"/>
      <w:r w:rsidRPr="00A70227">
        <w:rPr>
          <w:rFonts w:ascii="Times New Roman" w:eastAsia="Times New Roman" w:hAnsi="Times New Roman" w:cs="Times New Roman"/>
          <w:sz w:val="24"/>
          <w:szCs w:val="24"/>
          <w:lang w:eastAsia="ru-RU"/>
        </w:rPr>
        <w:t>о-</w:t>
      </w:r>
      <w:proofErr w:type="gramEnd"/>
      <w:r w:rsidRPr="00A70227">
        <w:rPr>
          <w:rFonts w:ascii="Times New Roman" w:eastAsia="Times New Roman" w:hAnsi="Times New Roman" w:cs="Times New Roman"/>
          <w:sz w:val="24"/>
          <w:szCs w:val="24"/>
          <w:lang w:eastAsia="ru-RU"/>
        </w:rPr>
        <w:t xml:space="preserve"> ритмическому движению ( детская ритмика ), вобравшая в себя лучшее из отечественного и зарубежного опыта в этой области. В концепции отечественной системы занятий по ритмике для детей дошкольного возраста музыке отводится ведущая роль, а движение рассматривается как проявление эмоций, связанных с музыкальным образом, как средство усвоения музыкальных закономерностей. </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Хореография – это начало, база, толчок для будущей физической формы ребенка, для будущего стиля и ритма его жизни. Это очень важно – как ваш ребенок будет двигаться по жизни и </w:t>
      </w:r>
      <w:proofErr w:type="gramStart"/>
      <w:r w:rsidRPr="00A70227">
        <w:rPr>
          <w:rFonts w:ascii="Times New Roman" w:eastAsia="Times New Roman" w:hAnsi="Times New Roman" w:cs="Times New Roman"/>
          <w:sz w:val="24"/>
          <w:szCs w:val="24"/>
          <w:lang w:eastAsia="ru-RU"/>
        </w:rPr>
        <w:t>на сколько</w:t>
      </w:r>
      <w:proofErr w:type="gramEnd"/>
      <w:r w:rsidRPr="00A70227">
        <w:rPr>
          <w:rFonts w:ascii="Times New Roman" w:eastAsia="Times New Roman" w:hAnsi="Times New Roman" w:cs="Times New Roman"/>
          <w:sz w:val="24"/>
          <w:szCs w:val="24"/>
          <w:lang w:eastAsia="ru-RU"/>
        </w:rPr>
        <w:t xml:space="preserve"> будет здоров. Не стоит этим пренебрегать. </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Для своей работы я выделяю 3 ступени:</w:t>
      </w:r>
    </w:p>
    <w:p w:rsidR="00A70227" w:rsidRPr="00A70227" w:rsidRDefault="00A70227" w:rsidP="00A702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70227">
        <w:rPr>
          <w:rFonts w:ascii="Times New Roman" w:eastAsia="Times New Roman" w:hAnsi="Times New Roman" w:cs="Times New Roman"/>
          <w:b/>
          <w:bCs/>
          <w:sz w:val="27"/>
          <w:szCs w:val="27"/>
          <w:lang w:eastAsia="ru-RU"/>
        </w:rPr>
        <w:t>1 ступень.</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Здесь занимаются дети разновозрастные, разного уровня психофизического развития (это дети с задержкой речевого развития, с задержкой психического развития, заикание, </w:t>
      </w:r>
      <w:proofErr w:type="spellStart"/>
      <w:r w:rsidRPr="00A70227">
        <w:rPr>
          <w:rFonts w:ascii="Times New Roman" w:eastAsia="Times New Roman" w:hAnsi="Times New Roman" w:cs="Times New Roman"/>
          <w:sz w:val="24"/>
          <w:szCs w:val="24"/>
          <w:lang w:eastAsia="ru-RU"/>
        </w:rPr>
        <w:t>ринолалия</w:t>
      </w:r>
      <w:proofErr w:type="spellEnd"/>
      <w:r w:rsidRPr="00A70227">
        <w:rPr>
          <w:rFonts w:ascii="Times New Roman" w:eastAsia="Times New Roman" w:hAnsi="Times New Roman" w:cs="Times New Roman"/>
          <w:sz w:val="24"/>
          <w:szCs w:val="24"/>
          <w:lang w:eastAsia="ru-RU"/>
        </w:rPr>
        <w:t xml:space="preserve">, </w:t>
      </w:r>
      <w:proofErr w:type="spellStart"/>
      <w:r w:rsidRPr="00A70227">
        <w:rPr>
          <w:rFonts w:ascii="Times New Roman" w:eastAsia="Times New Roman" w:hAnsi="Times New Roman" w:cs="Times New Roman"/>
          <w:sz w:val="24"/>
          <w:szCs w:val="24"/>
          <w:lang w:eastAsia="ru-RU"/>
        </w:rPr>
        <w:t>дизарстрия</w:t>
      </w:r>
      <w:proofErr w:type="spellEnd"/>
      <w:r w:rsidRPr="00A70227">
        <w:rPr>
          <w:rFonts w:ascii="Times New Roman" w:eastAsia="Times New Roman" w:hAnsi="Times New Roman" w:cs="Times New Roman"/>
          <w:sz w:val="24"/>
          <w:szCs w:val="24"/>
          <w:lang w:eastAsia="ru-RU"/>
        </w:rPr>
        <w:t>, алалия).</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Детям характерны такие признаки как: зажатость, скованность, неразвитое чувство ритма, несобранность, стеснительность, закомплексованность, отсутствие гибкости и плавности в движении, неумение красиво ходить.</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Задачи</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lastRenderedPageBreak/>
        <w:t>Научить детей выразительно и ритмично двигаться в соответствии с разнообразным характером музыки, музыкальными образами. Учить движения сравнивать с образами.</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Движения на образ</w:t>
      </w:r>
    </w:p>
    <w:p w:rsidR="00A70227" w:rsidRPr="00A70227" w:rsidRDefault="00A70227" w:rsidP="00A7022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«Девочка и мячик» (одни ребенок прыгает на одной ноге, а второй на корточках прыгает, как мячик)</w:t>
      </w:r>
    </w:p>
    <w:p w:rsidR="00A70227" w:rsidRPr="00A70227" w:rsidRDefault="00A70227" w:rsidP="00A7022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«Лягушки» (приседают, колени в сторону)</w:t>
      </w:r>
    </w:p>
    <w:p w:rsidR="00A70227" w:rsidRPr="00A70227" w:rsidRDefault="00A70227" w:rsidP="00A7022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«Цапли» (ходьба с поднятием, то правого, то левого колена)</w:t>
      </w:r>
    </w:p>
    <w:p w:rsidR="00A70227" w:rsidRPr="00A70227" w:rsidRDefault="00A70227" w:rsidP="00A7022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«Травка растет» (сидя на корточках, поднимают правую, потом левую руку, потом постепенно встают, вырастают, поднимают руки наверх)</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Танцевальные движения</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Подскоки</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Тройные </w:t>
      </w:r>
      <w:proofErr w:type="spellStart"/>
      <w:r w:rsidRPr="00A70227">
        <w:rPr>
          <w:rFonts w:ascii="Times New Roman" w:eastAsia="Times New Roman" w:hAnsi="Times New Roman" w:cs="Times New Roman"/>
          <w:sz w:val="24"/>
          <w:szCs w:val="24"/>
          <w:lang w:eastAsia="ru-RU"/>
        </w:rPr>
        <w:t>прыжочки</w:t>
      </w:r>
      <w:proofErr w:type="spellEnd"/>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Бег с вытянутыми носочками</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Боковой галоп</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Шаг с вытянутыми носочками</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Хлопки </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Движение с выставлением ноги на носок</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Движение «ключик»</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w:t>
      </w:r>
      <w:proofErr w:type="spellStart"/>
      <w:r w:rsidRPr="00A70227">
        <w:rPr>
          <w:rFonts w:ascii="Times New Roman" w:eastAsia="Times New Roman" w:hAnsi="Times New Roman" w:cs="Times New Roman"/>
          <w:sz w:val="24"/>
          <w:szCs w:val="24"/>
          <w:lang w:eastAsia="ru-RU"/>
        </w:rPr>
        <w:t>Ковырялочка</w:t>
      </w:r>
      <w:proofErr w:type="spellEnd"/>
      <w:r w:rsidRPr="00A70227">
        <w:rPr>
          <w:rFonts w:ascii="Times New Roman" w:eastAsia="Times New Roman" w:hAnsi="Times New Roman" w:cs="Times New Roman"/>
          <w:sz w:val="24"/>
          <w:szCs w:val="24"/>
          <w:lang w:eastAsia="ru-RU"/>
        </w:rPr>
        <w:t>» вперед и назад</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Пружинка с поворотом</w:t>
      </w:r>
    </w:p>
    <w:p w:rsidR="00A70227" w:rsidRPr="00A70227" w:rsidRDefault="00A70227" w:rsidP="00A7022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Приставные шаги в сторону </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Учить детей выразительно исполнять заданные движения и на основе их ставить маленькие танцы («Матрешки» «Веснушки» «Лягушата» и </w:t>
      </w:r>
      <w:proofErr w:type="spellStart"/>
      <w:r w:rsidRPr="00A70227">
        <w:rPr>
          <w:rFonts w:ascii="Times New Roman" w:eastAsia="Times New Roman" w:hAnsi="Times New Roman" w:cs="Times New Roman"/>
          <w:sz w:val="24"/>
          <w:szCs w:val="24"/>
          <w:lang w:eastAsia="ru-RU"/>
        </w:rPr>
        <w:t>тд</w:t>
      </w:r>
      <w:proofErr w:type="spellEnd"/>
      <w:r w:rsidRPr="00A70227">
        <w:rPr>
          <w:rFonts w:ascii="Times New Roman" w:eastAsia="Times New Roman" w:hAnsi="Times New Roman" w:cs="Times New Roman"/>
          <w:sz w:val="24"/>
          <w:szCs w:val="24"/>
          <w:lang w:eastAsia="ru-RU"/>
        </w:rPr>
        <w:t>.)</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Воспитывать</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У детей интерес к танцам, искусству танца.</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Организовывать</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Выступления детей на утренниках (Новый год, 8 Марта, День защиты детей, День учителя, на родительских собраниях, праздниках)</w:t>
      </w:r>
    </w:p>
    <w:p w:rsidR="00A70227" w:rsidRPr="00A70227" w:rsidRDefault="00A70227" w:rsidP="00A702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70227">
        <w:rPr>
          <w:rFonts w:ascii="Times New Roman" w:eastAsia="Times New Roman" w:hAnsi="Times New Roman" w:cs="Times New Roman"/>
          <w:b/>
          <w:bCs/>
          <w:sz w:val="27"/>
          <w:szCs w:val="27"/>
          <w:lang w:eastAsia="ru-RU"/>
        </w:rPr>
        <w:t>2 ступень</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Здесь занимаются дети обладающими простейшими навыками. У них есть желание, но нет природных данных. Они </w:t>
      </w:r>
      <w:proofErr w:type="gramStart"/>
      <w:r w:rsidRPr="00A70227">
        <w:rPr>
          <w:rFonts w:ascii="Times New Roman" w:eastAsia="Times New Roman" w:hAnsi="Times New Roman" w:cs="Times New Roman"/>
          <w:sz w:val="24"/>
          <w:szCs w:val="24"/>
          <w:lang w:eastAsia="ru-RU"/>
        </w:rPr>
        <w:t>более быстрее</w:t>
      </w:r>
      <w:proofErr w:type="gramEnd"/>
      <w:r w:rsidRPr="00A70227">
        <w:rPr>
          <w:rFonts w:ascii="Times New Roman" w:eastAsia="Times New Roman" w:hAnsi="Times New Roman" w:cs="Times New Roman"/>
          <w:sz w:val="24"/>
          <w:szCs w:val="24"/>
          <w:lang w:eastAsia="ru-RU"/>
        </w:rPr>
        <w:t xml:space="preserve"> осваивают движение и танцы. Ритмично исполняют заданные комбинации, отличают характер мелодии, сумеют изобразить тот или иной образ в движениях.</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Задачи</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Научит свободе, естественности, снять эмоциональное напряжение.</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Учитывая следующие принципы комплексные решения основных задач: систематичность, последовательность, постепенность, повтор.</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lastRenderedPageBreak/>
        <w:t>Закреплять умения выразительно двигаться.</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Воспитывать умение действовать сообща, согласовывая свои действия с действиями других.</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Отрабатывать движения, над которыми начали работать, применяя их в постановке танцев</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Танцевальные движения</w:t>
      </w:r>
    </w:p>
    <w:p w:rsidR="00A70227" w:rsidRPr="00A70227" w:rsidRDefault="00A70227" w:rsidP="00A7022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Подскоки в повороте</w:t>
      </w:r>
    </w:p>
    <w:p w:rsidR="00A70227" w:rsidRPr="00A70227" w:rsidRDefault="00A70227" w:rsidP="00A7022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Тройные </w:t>
      </w:r>
      <w:proofErr w:type="spellStart"/>
      <w:r w:rsidRPr="00A70227">
        <w:rPr>
          <w:rFonts w:ascii="Times New Roman" w:eastAsia="Times New Roman" w:hAnsi="Times New Roman" w:cs="Times New Roman"/>
          <w:sz w:val="24"/>
          <w:szCs w:val="24"/>
          <w:lang w:eastAsia="ru-RU"/>
        </w:rPr>
        <w:t>прыжочки</w:t>
      </w:r>
      <w:proofErr w:type="spellEnd"/>
      <w:r w:rsidRPr="00A70227">
        <w:rPr>
          <w:rFonts w:ascii="Times New Roman" w:eastAsia="Times New Roman" w:hAnsi="Times New Roman" w:cs="Times New Roman"/>
          <w:sz w:val="24"/>
          <w:szCs w:val="24"/>
          <w:lang w:eastAsia="ru-RU"/>
        </w:rPr>
        <w:t xml:space="preserve"> с отбрасыванием ноги</w:t>
      </w:r>
    </w:p>
    <w:p w:rsidR="00A70227" w:rsidRPr="00A70227" w:rsidRDefault="00A70227" w:rsidP="00A7022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w:t>
      </w:r>
      <w:proofErr w:type="spellStart"/>
      <w:r w:rsidRPr="00A70227">
        <w:rPr>
          <w:rFonts w:ascii="Times New Roman" w:eastAsia="Times New Roman" w:hAnsi="Times New Roman" w:cs="Times New Roman"/>
          <w:sz w:val="24"/>
          <w:szCs w:val="24"/>
          <w:lang w:eastAsia="ru-RU"/>
        </w:rPr>
        <w:t>Моталочка</w:t>
      </w:r>
      <w:proofErr w:type="spellEnd"/>
      <w:r w:rsidRPr="00A70227">
        <w:rPr>
          <w:rFonts w:ascii="Times New Roman" w:eastAsia="Times New Roman" w:hAnsi="Times New Roman" w:cs="Times New Roman"/>
          <w:sz w:val="24"/>
          <w:szCs w:val="24"/>
          <w:lang w:eastAsia="ru-RU"/>
        </w:rPr>
        <w:t>» (вперед и в сторону)</w:t>
      </w:r>
    </w:p>
    <w:p w:rsidR="00A70227" w:rsidRPr="00A70227" w:rsidRDefault="00A70227" w:rsidP="00A7022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Большой и маленький квадрат (вальс)</w:t>
      </w:r>
    </w:p>
    <w:p w:rsidR="00A70227" w:rsidRPr="00A70227" w:rsidRDefault="00A70227" w:rsidP="00A7022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Основной шаг танца «Самба», «</w:t>
      </w:r>
      <w:proofErr w:type="spellStart"/>
      <w:r w:rsidRPr="00A70227">
        <w:rPr>
          <w:rFonts w:ascii="Times New Roman" w:eastAsia="Times New Roman" w:hAnsi="Times New Roman" w:cs="Times New Roman"/>
          <w:sz w:val="24"/>
          <w:szCs w:val="24"/>
          <w:lang w:eastAsia="ru-RU"/>
        </w:rPr>
        <w:t>Ча-Ча</w:t>
      </w:r>
      <w:proofErr w:type="spellEnd"/>
      <w:r w:rsidRPr="00A70227">
        <w:rPr>
          <w:rFonts w:ascii="Times New Roman" w:eastAsia="Times New Roman" w:hAnsi="Times New Roman" w:cs="Times New Roman"/>
          <w:sz w:val="24"/>
          <w:szCs w:val="24"/>
          <w:lang w:eastAsia="ru-RU"/>
        </w:rPr>
        <w:t>»</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Учить детей выразительно исполнять заданные движения и на основе их ставить маленькие танцы («Полька» «Матрешки» «Лягушата» «Веснушки» «Полонез» и </w:t>
      </w:r>
      <w:proofErr w:type="spellStart"/>
      <w:r w:rsidRPr="00A70227">
        <w:rPr>
          <w:rFonts w:ascii="Times New Roman" w:eastAsia="Times New Roman" w:hAnsi="Times New Roman" w:cs="Times New Roman"/>
          <w:sz w:val="24"/>
          <w:szCs w:val="24"/>
          <w:lang w:eastAsia="ru-RU"/>
        </w:rPr>
        <w:t>тд</w:t>
      </w:r>
      <w:proofErr w:type="spellEnd"/>
      <w:r w:rsidRPr="00A70227">
        <w:rPr>
          <w:rFonts w:ascii="Times New Roman" w:eastAsia="Times New Roman" w:hAnsi="Times New Roman" w:cs="Times New Roman"/>
          <w:sz w:val="24"/>
          <w:szCs w:val="24"/>
          <w:lang w:eastAsia="ru-RU"/>
        </w:rPr>
        <w:t>.)</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Используют современные движения</w:t>
      </w:r>
    </w:p>
    <w:p w:rsidR="00A70227" w:rsidRPr="00A70227" w:rsidRDefault="00A70227" w:rsidP="00A7022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Шаги с поднятием колена и рук</w:t>
      </w:r>
    </w:p>
    <w:p w:rsidR="00A70227" w:rsidRPr="00A70227" w:rsidRDefault="00A70227" w:rsidP="00A7022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Глубокие выпады</w:t>
      </w:r>
    </w:p>
    <w:p w:rsidR="00A70227" w:rsidRPr="00A70227" w:rsidRDefault="00A70227" w:rsidP="00A7022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«Волна» (в сторону и вперед)</w:t>
      </w:r>
    </w:p>
    <w:p w:rsidR="00A70227" w:rsidRPr="00A70227" w:rsidRDefault="00A70227" w:rsidP="00A7022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Резкие движения руками в разных направлениях</w:t>
      </w:r>
    </w:p>
    <w:p w:rsidR="00A70227" w:rsidRPr="00A70227" w:rsidRDefault="00A70227" w:rsidP="00A7022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Опускание на колени.</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Организовывать выступления на утренниках, в спектаклях театральной студии, выезд на конкурсные мероприятия, с целью развить творческую активность.</w:t>
      </w:r>
    </w:p>
    <w:p w:rsidR="00A70227" w:rsidRPr="00A70227" w:rsidRDefault="00A70227" w:rsidP="00A702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70227">
        <w:rPr>
          <w:rFonts w:ascii="Times New Roman" w:eastAsia="Times New Roman" w:hAnsi="Times New Roman" w:cs="Times New Roman"/>
          <w:b/>
          <w:bCs/>
          <w:sz w:val="27"/>
          <w:szCs w:val="27"/>
          <w:lang w:eastAsia="ru-RU"/>
        </w:rPr>
        <w:t xml:space="preserve">3 ступень </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Хореографический ансамбль</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Дети этой ступени – это одаренные дети у них накоплены технические навыки, красивая осанка, гибкость, пластичность растяжка, сильная стопа, большой подъем. Эти дети: очень эмоциональны, раскованные, легко запоминают заданные движения комбинации танца - хорошо развита мышечная память.</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Укомплектование групп проходит по способностям и по возрастам.</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В ансамбле происходит отбор по следующим критериям</w:t>
      </w:r>
    </w:p>
    <w:p w:rsidR="00A70227" w:rsidRPr="00A70227" w:rsidRDefault="00A70227" w:rsidP="00A7022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Желание детей и родителей</w:t>
      </w:r>
    </w:p>
    <w:p w:rsidR="00A70227" w:rsidRPr="00A70227" w:rsidRDefault="00A70227" w:rsidP="00A7022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Внешний вид</w:t>
      </w:r>
    </w:p>
    <w:p w:rsidR="00A70227" w:rsidRPr="00A70227" w:rsidRDefault="00A70227" w:rsidP="00A7022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Гибкость</w:t>
      </w:r>
    </w:p>
    <w:p w:rsidR="00A70227" w:rsidRPr="00A70227" w:rsidRDefault="00A70227" w:rsidP="00A7022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Чувство ритма</w:t>
      </w:r>
    </w:p>
    <w:p w:rsidR="00A70227" w:rsidRPr="00A70227" w:rsidRDefault="00A70227" w:rsidP="00A7022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Ребенок должен быть эмоциональным</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Цель</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Воспитывать:</w:t>
      </w:r>
    </w:p>
    <w:p w:rsidR="00A70227" w:rsidRPr="00A70227" w:rsidRDefault="00A70227" w:rsidP="00A7022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lastRenderedPageBreak/>
        <w:t>желание к занятиям</w:t>
      </w:r>
    </w:p>
    <w:p w:rsidR="00A70227" w:rsidRPr="00A70227" w:rsidRDefault="00A70227" w:rsidP="00A7022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ответственность</w:t>
      </w:r>
    </w:p>
    <w:p w:rsidR="00A70227" w:rsidRPr="00A70227" w:rsidRDefault="00A70227" w:rsidP="00A7022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самостоятельность</w:t>
      </w:r>
    </w:p>
    <w:p w:rsidR="00A70227" w:rsidRPr="00A70227" w:rsidRDefault="00A70227" w:rsidP="00A7022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дисциплинированность</w:t>
      </w:r>
    </w:p>
    <w:p w:rsidR="00A70227" w:rsidRPr="00A70227" w:rsidRDefault="00A70227" w:rsidP="00A7022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опрятность</w:t>
      </w:r>
    </w:p>
    <w:p w:rsidR="00A70227" w:rsidRPr="00A70227" w:rsidRDefault="00A70227" w:rsidP="00A7022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раскованность</w:t>
      </w:r>
    </w:p>
    <w:p w:rsidR="00A70227" w:rsidRPr="00A70227" w:rsidRDefault="00A70227" w:rsidP="00A7022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культуру поведения</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 xml:space="preserve">Задачи: </w:t>
      </w:r>
    </w:p>
    <w:p w:rsidR="00A70227" w:rsidRPr="00A70227" w:rsidRDefault="00A70227" w:rsidP="00A7022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Развитие и сохранение здоровья детей младшего школьного возраста; </w:t>
      </w:r>
    </w:p>
    <w:p w:rsidR="00A70227" w:rsidRPr="00A70227" w:rsidRDefault="00A70227" w:rsidP="00A7022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Развития эстетического вкуса, культуры поведения, общения, художественно-творческой и танцевальной способности; </w:t>
      </w:r>
    </w:p>
    <w:p w:rsidR="00A70227" w:rsidRPr="00A70227" w:rsidRDefault="00A70227" w:rsidP="00A7022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Воспитание организованной, гармонически развитой личности. </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Занятие делится на несколько этапов:</w:t>
      </w:r>
    </w:p>
    <w:p w:rsidR="00A70227" w:rsidRPr="00A70227" w:rsidRDefault="00A70227" w:rsidP="00A7022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Разминка </w:t>
      </w:r>
    </w:p>
    <w:p w:rsidR="00A70227" w:rsidRPr="00A70227" w:rsidRDefault="00A70227" w:rsidP="00A7022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Основная часть (разучивание движений под музыку разного темпа, ритма)</w:t>
      </w:r>
    </w:p>
    <w:p w:rsidR="00A70227" w:rsidRPr="00A70227" w:rsidRDefault="00A70227" w:rsidP="00A7022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Заключительная часть (различные развивающие игры под музыку)</w:t>
      </w:r>
    </w:p>
    <w:p w:rsidR="00A70227" w:rsidRPr="00A70227" w:rsidRDefault="00A70227" w:rsidP="00A70227">
      <w:p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b/>
          <w:bCs/>
          <w:sz w:val="24"/>
          <w:szCs w:val="24"/>
          <w:lang w:eastAsia="ru-RU"/>
        </w:rPr>
        <w:t>Задачи:</w:t>
      </w:r>
    </w:p>
    <w:p w:rsidR="00A70227" w:rsidRPr="00A70227" w:rsidRDefault="00A70227" w:rsidP="00A7022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Развитие и сохранение здоровья детей младшего школьного возраста; </w:t>
      </w:r>
    </w:p>
    <w:p w:rsidR="00A70227" w:rsidRPr="00A70227" w:rsidRDefault="00A70227" w:rsidP="00A7022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Развития эстетического вкуса, культуры поведения, общения, художественно-творческой и танцевальной способности; </w:t>
      </w:r>
    </w:p>
    <w:p w:rsidR="00A70227" w:rsidRPr="00A70227" w:rsidRDefault="00A70227" w:rsidP="00A7022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70227">
        <w:rPr>
          <w:rFonts w:ascii="Times New Roman" w:eastAsia="Times New Roman" w:hAnsi="Times New Roman" w:cs="Times New Roman"/>
          <w:sz w:val="24"/>
          <w:szCs w:val="24"/>
          <w:lang w:eastAsia="ru-RU"/>
        </w:rPr>
        <w:t xml:space="preserve">Воспитание организованной, гармонически развитой личности. </w:t>
      </w:r>
    </w:p>
    <w:p w:rsidR="00942E97" w:rsidRDefault="009F3E69"/>
    <w:p w:rsidR="00AB7AF2" w:rsidRDefault="00AB7AF2" w:rsidP="00AB7AF2">
      <w:pPr>
        <w:pStyle w:val="2"/>
        <w:spacing w:before="48" w:after="48"/>
        <w:jc w:val="center"/>
        <w:rPr>
          <w:rFonts w:cs="Arial"/>
          <w:color w:val="22633B"/>
        </w:rPr>
      </w:pPr>
      <w:proofErr w:type="spellStart"/>
      <w:r>
        <w:rPr>
          <w:rFonts w:cs="Arial"/>
          <w:color w:val="22633B"/>
        </w:rPr>
        <w:t>Са</w:t>
      </w:r>
      <w:proofErr w:type="spellEnd"/>
      <w:r>
        <w:rPr>
          <w:rFonts w:cs="Arial"/>
          <w:color w:val="22633B"/>
        </w:rPr>
        <w:t>-фи-</w:t>
      </w:r>
      <w:proofErr w:type="spellStart"/>
      <w:r>
        <w:rPr>
          <w:rFonts w:cs="Arial"/>
          <w:color w:val="22633B"/>
        </w:rPr>
        <w:t>Дансе</w:t>
      </w:r>
      <w:proofErr w:type="spellEnd"/>
      <w:r>
        <w:rPr>
          <w:rFonts w:cs="Arial"/>
          <w:color w:val="22633B"/>
        </w:rPr>
        <w:t xml:space="preserve"> - оздоровительно-развивающая программа </w:t>
      </w:r>
    </w:p>
    <w:p w:rsidR="00AB7AF2" w:rsidRDefault="00AB7AF2" w:rsidP="00AB7AF2">
      <w:pPr>
        <w:pStyle w:val="a3"/>
        <w:jc w:val="both"/>
        <w:rPr>
          <w:rFonts w:ascii="Trebuchet MS" w:hAnsi="Trebuchet MS" w:cs="Arial"/>
          <w:color w:val="3D3D3D"/>
          <w:sz w:val="20"/>
          <w:szCs w:val="20"/>
        </w:rPr>
      </w:pPr>
      <w:r>
        <w:rPr>
          <w:rFonts w:ascii="Trebuchet MS" w:hAnsi="Trebuchet MS" w:cs="Arial"/>
          <w:color w:val="3D3D3D"/>
          <w:sz w:val="20"/>
          <w:szCs w:val="20"/>
        </w:rPr>
        <w:t>Оздоровительно-развивающая программа "</w:t>
      </w:r>
      <w:proofErr w:type="spellStart"/>
      <w:r>
        <w:rPr>
          <w:rFonts w:ascii="Trebuchet MS" w:hAnsi="Trebuchet MS" w:cs="Arial"/>
          <w:color w:val="3D3D3D"/>
          <w:sz w:val="20"/>
          <w:szCs w:val="20"/>
        </w:rPr>
        <w:t>Са</w:t>
      </w:r>
      <w:proofErr w:type="spellEnd"/>
      <w:r>
        <w:rPr>
          <w:rFonts w:ascii="Trebuchet MS" w:hAnsi="Trebuchet MS" w:cs="Arial"/>
          <w:color w:val="3D3D3D"/>
          <w:sz w:val="20"/>
          <w:szCs w:val="20"/>
        </w:rPr>
        <w:t>-фи-</w:t>
      </w:r>
      <w:proofErr w:type="spellStart"/>
      <w:r>
        <w:rPr>
          <w:rFonts w:ascii="Trebuchet MS" w:hAnsi="Trebuchet MS" w:cs="Arial"/>
          <w:color w:val="3D3D3D"/>
          <w:sz w:val="20"/>
          <w:szCs w:val="20"/>
        </w:rPr>
        <w:t>Дансе</w:t>
      </w:r>
      <w:proofErr w:type="spellEnd"/>
      <w:r>
        <w:rPr>
          <w:rFonts w:ascii="Trebuchet MS" w:hAnsi="Trebuchet MS" w:cs="Arial"/>
          <w:color w:val="3D3D3D"/>
          <w:sz w:val="20"/>
          <w:szCs w:val="20"/>
        </w:rPr>
        <w:t xml:space="preserve">" по танцевально-игровой гимнастике направлена на всестороннее, </w:t>
      </w:r>
      <w:r>
        <w:rPr>
          <w:rStyle w:val="a6"/>
          <w:rFonts w:ascii="Trebuchet MS" w:hAnsi="Trebuchet MS" w:cs="Arial"/>
          <w:color w:val="3D3D3D"/>
          <w:sz w:val="20"/>
          <w:szCs w:val="20"/>
        </w:rPr>
        <w:t xml:space="preserve">гармоничное развитие детей дошкольного возраста </w:t>
      </w:r>
      <w:r>
        <w:rPr>
          <w:rFonts w:ascii="Trebuchet MS" w:hAnsi="Trebuchet MS" w:cs="Arial"/>
          <w:color w:val="3D3D3D"/>
          <w:sz w:val="20"/>
          <w:szCs w:val="20"/>
        </w:rPr>
        <w:t xml:space="preserve">и рассчитана на четыре года обучения </w:t>
      </w:r>
      <w:r>
        <w:rPr>
          <w:rStyle w:val="a6"/>
          <w:rFonts w:ascii="Trebuchet MS" w:hAnsi="Trebuchet MS" w:cs="Arial"/>
          <w:color w:val="3D3D3D"/>
          <w:sz w:val="20"/>
          <w:szCs w:val="20"/>
        </w:rPr>
        <w:t>от трех до семи лет</w:t>
      </w:r>
      <w:r>
        <w:rPr>
          <w:rFonts w:ascii="Trebuchet MS" w:hAnsi="Trebuchet MS" w:cs="Arial"/>
          <w:color w:val="3D3D3D"/>
          <w:sz w:val="20"/>
          <w:szCs w:val="20"/>
        </w:rPr>
        <w:t>.</w:t>
      </w:r>
    </w:p>
    <w:p w:rsidR="00AB7AF2" w:rsidRDefault="00AB7AF2" w:rsidP="00AB7AF2">
      <w:pPr>
        <w:pStyle w:val="a3"/>
        <w:jc w:val="both"/>
        <w:rPr>
          <w:rFonts w:ascii="Trebuchet MS" w:hAnsi="Trebuchet MS" w:cs="Arial"/>
          <w:color w:val="3D3D3D"/>
          <w:sz w:val="20"/>
          <w:szCs w:val="20"/>
        </w:rPr>
      </w:pPr>
      <w:r>
        <w:rPr>
          <w:rFonts w:ascii="Trebuchet MS" w:hAnsi="Trebuchet MS" w:cs="Arial"/>
          <w:color w:val="3D3D3D"/>
          <w:sz w:val="20"/>
          <w:szCs w:val="20"/>
        </w:rPr>
        <w:t>Все разделы программы объединяет игровой метод проведения занятий. Так, в танцевально-ритмическую гимнастику входят разделы:</w:t>
      </w:r>
    </w:p>
    <w:p w:rsidR="00AB7AF2" w:rsidRDefault="00AB7AF2" w:rsidP="00AB7AF2">
      <w:pPr>
        <w:numPr>
          <w:ilvl w:val="0"/>
          <w:numId w:val="10"/>
        </w:numPr>
        <w:spacing w:before="48" w:after="48" w:line="288" w:lineRule="atLeast"/>
        <w:ind w:left="480"/>
        <w:jc w:val="both"/>
        <w:rPr>
          <w:rFonts w:ascii="Arial" w:hAnsi="Arial" w:cs="Arial"/>
          <w:color w:val="343932"/>
          <w:sz w:val="20"/>
          <w:szCs w:val="20"/>
        </w:rPr>
      </w:pPr>
      <w:proofErr w:type="spellStart"/>
      <w:r>
        <w:rPr>
          <w:rFonts w:ascii="Arial" w:hAnsi="Arial" w:cs="Arial"/>
          <w:color w:val="3D3D3D"/>
          <w:sz w:val="20"/>
          <w:szCs w:val="20"/>
        </w:rPr>
        <w:t>Игроритмика</w:t>
      </w:r>
      <w:proofErr w:type="spellEnd"/>
      <w:r>
        <w:rPr>
          <w:rFonts w:ascii="Arial" w:hAnsi="Arial" w:cs="Arial"/>
          <w:color w:val="3D3D3D"/>
          <w:sz w:val="20"/>
          <w:szCs w:val="20"/>
        </w:rPr>
        <w:t>;</w:t>
      </w:r>
      <w:r>
        <w:rPr>
          <w:rFonts w:ascii="Arial" w:hAnsi="Arial" w:cs="Arial"/>
          <w:color w:val="343932"/>
          <w:sz w:val="20"/>
          <w:szCs w:val="20"/>
        </w:rPr>
        <w:t xml:space="preserve"> </w:t>
      </w:r>
    </w:p>
    <w:p w:rsidR="00AB7AF2" w:rsidRDefault="00AB7AF2" w:rsidP="00AB7AF2">
      <w:pPr>
        <w:numPr>
          <w:ilvl w:val="0"/>
          <w:numId w:val="10"/>
        </w:numPr>
        <w:spacing w:before="48" w:after="48" w:line="288" w:lineRule="atLeast"/>
        <w:ind w:left="480"/>
        <w:jc w:val="both"/>
        <w:rPr>
          <w:rFonts w:ascii="Arial" w:hAnsi="Arial" w:cs="Arial"/>
          <w:color w:val="343932"/>
          <w:sz w:val="20"/>
          <w:szCs w:val="20"/>
        </w:rPr>
      </w:pPr>
      <w:proofErr w:type="spellStart"/>
      <w:r>
        <w:rPr>
          <w:rFonts w:ascii="Arial" w:hAnsi="Arial" w:cs="Arial"/>
          <w:color w:val="3D3D3D"/>
          <w:sz w:val="20"/>
          <w:szCs w:val="20"/>
        </w:rPr>
        <w:t>Игрогимнастика</w:t>
      </w:r>
      <w:proofErr w:type="spellEnd"/>
      <w:r>
        <w:rPr>
          <w:rFonts w:ascii="Arial" w:hAnsi="Arial" w:cs="Arial"/>
          <w:color w:val="3D3D3D"/>
          <w:sz w:val="20"/>
          <w:szCs w:val="20"/>
        </w:rPr>
        <w:t>;</w:t>
      </w:r>
      <w:r>
        <w:rPr>
          <w:rFonts w:ascii="Arial" w:hAnsi="Arial" w:cs="Arial"/>
          <w:color w:val="343932"/>
          <w:sz w:val="20"/>
          <w:szCs w:val="20"/>
        </w:rPr>
        <w:t xml:space="preserve"> </w:t>
      </w:r>
    </w:p>
    <w:p w:rsidR="00AB7AF2" w:rsidRDefault="00AB7AF2" w:rsidP="00AB7AF2">
      <w:pPr>
        <w:numPr>
          <w:ilvl w:val="0"/>
          <w:numId w:val="10"/>
        </w:numPr>
        <w:spacing w:before="48" w:after="48" w:line="288" w:lineRule="atLeast"/>
        <w:ind w:left="480"/>
        <w:jc w:val="both"/>
        <w:rPr>
          <w:rFonts w:ascii="Arial" w:hAnsi="Arial" w:cs="Arial"/>
          <w:color w:val="343932"/>
          <w:sz w:val="20"/>
          <w:szCs w:val="20"/>
        </w:rPr>
      </w:pPr>
      <w:proofErr w:type="spellStart"/>
      <w:r>
        <w:rPr>
          <w:rFonts w:ascii="Arial" w:hAnsi="Arial" w:cs="Arial"/>
          <w:color w:val="3D3D3D"/>
          <w:sz w:val="20"/>
          <w:szCs w:val="20"/>
        </w:rPr>
        <w:t>Игротанец</w:t>
      </w:r>
      <w:proofErr w:type="spellEnd"/>
      <w:r>
        <w:rPr>
          <w:rFonts w:ascii="Arial" w:hAnsi="Arial" w:cs="Arial"/>
          <w:color w:val="3D3D3D"/>
          <w:sz w:val="20"/>
          <w:szCs w:val="20"/>
        </w:rPr>
        <w:t>.</w:t>
      </w:r>
      <w:r>
        <w:rPr>
          <w:rFonts w:ascii="Arial" w:hAnsi="Arial" w:cs="Arial"/>
          <w:color w:val="343932"/>
          <w:sz w:val="20"/>
          <w:szCs w:val="20"/>
        </w:rPr>
        <w:t xml:space="preserve"> </w:t>
      </w:r>
    </w:p>
    <w:p w:rsidR="00AB7AF2" w:rsidRDefault="00AB7AF2" w:rsidP="00AB7AF2">
      <w:pPr>
        <w:pStyle w:val="a3"/>
        <w:jc w:val="both"/>
        <w:rPr>
          <w:rFonts w:ascii="Trebuchet MS" w:hAnsi="Trebuchet MS" w:cs="Arial"/>
          <w:color w:val="3D3D3D"/>
          <w:sz w:val="20"/>
          <w:szCs w:val="20"/>
        </w:rPr>
      </w:pPr>
      <w:r>
        <w:rPr>
          <w:rFonts w:ascii="Trebuchet MS" w:hAnsi="Trebuchet MS" w:cs="Arial"/>
          <w:color w:val="3D3D3D"/>
          <w:sz w:val="20"/>
          <w:szCs w:val="20"/>
        </w:rPr>
        <w:t>Нетрадиционные виды упражнений представлены:</w:t>
      </w:r>
    </w:p>
    <w:p w:rsidR="00AB7AF2" w:rsidRDefault="00AB7AF2" w:rsidP="00AB7AF2">
      <w:pPr>
        <w:numPr>
          <w:ilvl w:val="0"/>
          <w:numId w:val="11"/>
        </w:numPr>
        <w:spacing w:before="48" w:after="48" w:line="288" w:lineRule="atLeast"/>
        <w:ind w:left="480"/>
        <w:jc w:val="both"/>
        <w:rPr>
          <w:rFonts w:ascii="Arial" w:hAnsi="Arial" w:cs="Arial"/>
          <w:color w:val="343932"/>
          <w:sz w:val="20"/>
          <w:szCs w:val="20"/>
        </w:rPr>
      </w:pPr>
      <w:proofErr w:type="spellStart"/>
      <w:r>
        <w:rPr>
          <w:rFonts w:ascii="Arial" w:hAnsi="Arial" w:cs="Arial"/>
          <w:color w:val="3D3D3D"/>
          <w:sz w:val="20"/>
          <w:szCs w:val="20"/>
        </w:rPr>
        <w:t>Игроплатикой</w:t>
      </w:r>
      <w:proofErr w:type="spellEnd"/>
      <w:r>
        <w:rPr>
          <w:rFonts w:ascii="Arial" w:hAnsi="Arial" w:cs="Arial"/>
          <w:color w:val="3D3D3D"/>
          <w:sz w:val="20"/>
          <w:szCs w:val="20"/>
        </w:rPr>
        <w:t>;</w:t>
      </w:r>
      <w:r>
        <w:rPr>
          <w:rFonts w:ascii="Arial" w:hAnsi="Arial" w:cs="Arial"/>
          <w:color w:val="343932"/>
          <w:sz w:val="20"/>
          <w:szCs w:val="20"/>
        </w:rPr>
        <w:t xml:space="preserve"> </w:t>
      </w:r>
    </w:p>
    <w:p w:rsidR="00AB7AF2" w:rsidRDefault="00AB7AF2" w:rsidP="00AB7AF2">
      <w:pPr>
        <w:numPr>
          <w:ilvl w:val="0"/>
          <w:numId w:val="11"/>
        </w:numPr>
        <w:spacing w:before="48" w:after="48" w:line="288" w:lineRule="atLeast"/>
        <w:ind w:left="480"/>
        <w:jc w:val="both"/>
        <w:rPr>
          <w:rFonts w:ascii="Arial" w:hAnsi="Arial" w:cs="Arial"/>
          <w:color w:val="343932"/>
          <w:sz w:val="20"/>
          <w:szCs w:val="20"/>
        </w:rPr>
      </w:pPr>
      <w:r>
        <w:rPr>
          <w:rFonts w:ascii="Arial" w:hAnsi="Arial" w:cs="Arial"/>
          <w:color w:val="3D3D3D"/>
          <w:sz w:val="20"/>
          <w:szCs w:val="20"/>
        </w:rPr>
        <w:t>Пальчиковой гимнастикой;</w:t>
      </w:r>
      <w:r>
        <w:rPr>
          <w:rFonts w:ascii="Arial" w:hAnsi="Arial" w:cs="Arial"/>
          <w:color w:val="343932"/>
          <w:sz w:val="20"/>
          <w:szCs w:val="20"/>
        </w:rPr>
        <w:t xml:space="preserve"> </w:t>
      </w:r>
    </w:p>
    <w:p w:rsidR="00AB7AF2" w:rsidRDefault="00AB7AF2" w:rsidP="00AB7AF2">
      <w:pPr>
        <w:numPr>
          <w:ilvl w:val="0"/>
          <w:numId w:val="11"/>
        </w:numPr>
        <w:spacing w:before="48" w:after="48" w:line="288" w:lineRule="atLeast"/>
        <w:ind w:left="480"/>
        <w:jc w:val="both"/>
        <w:rPr>
          <w:rFonts w:ascii="Arial" w:hAnsi="Arial" w:cs="Arial"/>
          <w:color w:val="343932"/>
          <w:sz w:val="20"/>
          <w:szCs w:val="20"/>
        </w:rPr>
      </w:pPr>
      <w:r>
        <w:rPr>
          <w:rFonts w:ascii="Arial" w:hAnsi="Arial" w:cs="Arial"/>
          <w:color w:val="3D3D3D"/>
          <w:sz w:val="20"/>
          <w:szCs w:val="20"/>
        </w:rPr>
        <w:t>Игровым самомассажем;</w:t>
      </w:r>
      <w:r>
        <w:rPr>
          <w:rFonts w:ascii="Arial" w:hAnsi="Arial" w:cs="Arial"/>
          <w:color w:val="343932"/>
          <w:sz w:val="20"/>
          <w:szCs w:val="20"/>
        </w:rPr>
        <w:t xml:space="preserve"> </w:t>
      </w:r>
    </w:p>
    <w:p w:rsidR="00AB7AF2" w:rsidRDefault="00AB7AF2" w:rsidP="00AB7AF2">
      <w:pPr>
        <w:numPr>
          <w:ilvl w:val="0"/>
          <w:numId w:val="11"/>
        </w:numPr>
        <w:spacing w:before="48" w:after="48" w:line="288" w:lineRule="atLeast"/>
        <w:ind w:left="480"/>
        <w:jc w:val="both"/>
        <w:rPr>
          <w:rFonts w:ascii="Arial" w:hAnsi="Arial" w:cs="Arial"/>
          <w:color w:val="343932"/>
          <w:sz w:val="20"/>
          <w:szCs w:val="20"/>
        </w:rPr>
      </w:pPr>
      <w:r>
        <w:rPr>
          <w:rFonts w:ascii="Arial" w:hAnsi="Arial" w:cs="Arial"/>
          <w:color w:val="3D3D3D"/>
          <w:sz w:val="20"/>
          <w:szCs w:val="20"/>
        </w:rPr>
        <w:t>Музыкально-подвижными играми:</w:t>
      </w:r>
      <w:r>
        <w:rPr>
          <w:rFonts w:ascii="Arial" w:hAnsi="Arial" w:cs="Arial"/>
          <w:color w:val="343932"/>
          <w:sz w:val="20"/>
          <w:szCs w:val="20"/>
        </w:rPr>
        <w:t xml:space="preserve"> </w:t>
      </w:r>
    </w:p>
    <w:p w:rsidR="00AB7AF2" w:rsidRDefault="00AB7AF2" w:rsidP="00AB7AF2">
      <w:pPr>
        <w:numPr>
          <w:ilvl w:val="0"/>
          <w:numId w:val="11"/>
        </w:numPr>
        <w:spacing w:before="48" w:after="48" w:line="288" w:lineRule="atLeast"/>
        <w:ind w:left="480"/>
        <w:jc w:val="both"/>
        <w:rPr>
          <w:rFonts w:ascii="Arial" w:hAnsi="Arial" w:cs="Arial"/>
          <w:color w:val="343932"/>
          <w:sz w:val="20"/>
          <w:szCs w:val="20"/>
        </w:rPr>
      </w:pPr>
      <w:r>
        <w:rPr>
          <w:rFonts w:ascii="Arial" w:hAnsi="Arial" w:cs="Arial"/>
          <w:color w:val="3D3D3D"/>
          <w:sz w:val="20"/>
          <w:szCs w:val="20"/>
        </w:rPr>
        <w:t>Играми-путешествиями.</w:t>
      </w:r>
      <w:r>
        <w:rPr>
          <w:rFonts w:ascii="Arial" w:hAnsi="Arial" w:cs="Arial"/>
          <w:color w:val="343932"/>
          <w:sz w:val="20"/>
          <w:szCs w:val="20"/>
        </w:rPr>
        <w:t xml:space="preserve"> </w:t>
      </w:r>
    </w:p>
    <w:p w:rsidR="00AB7AF2" w:rsidRDefault="00AB7AF2" w:rsidP="00AB7AF2">
      <w:pPr>
        <w:pStyle w:val="a3"/>
        <w:jc w:val="both"/>
        <w:rPr>
          <w:rFonts w:ascii="Trebuchet MS" w:hAnsi="Trebuchet MS" w:cs="Arial"/>
          <w:color w:val="3D3D3D"/>
          <w:sz w:val="20"/>
          <w:szCs w:val="20"/>
        </w:rPr>
      </w:pPr>
      <w:r>
        <w:rPr>
          <w:rFonts w:ascii="Trebuchet MS" w:hAnsi="Trebuchet MS" w:cs="Arial"/>
          <w:color w:val="3D3D3D"/>
          <w:sz w:val="20"/>
          <w:szCs w:val="20"/>
        </w:rPr>
        <w:lastRenderedPageBreak/>
        <w:t>Раздел креативной гимнастики включает в себя: музыкально-творческие игры и специальные задания.</w:t>
      </w:r>
    </w:p>
    <w:tbl>
      <w:tblPr>
        <w:tblW w:w="12000" w:type="dxa"/>
        <w:jc w:val="center"/>
        <w:tblCellSpacing w:w="15" w:type="dxa"/>
        <w:tblCellMar>
          <w:top w:w="15" w:type="dxa"/>
          <w:left w:w="15" w:type="dxa"/>
          <w:bottom w:w="15" w:type="dxa"/>
          <w:right w:w="15" w:type="dxa"/>
        </w:tblCellMar>
        <w:tblLook w:val="04A0" w:firstRow="1" w:lastRow="0" w:firstColumn="1" w:lastColumn="0" w:noHBand="0" w:noVBand="1"/>
      </w:tblPr>
      <w:tblGrid>
        <w:gridCol w:w="9931"/>
        <w:gridCol w:w="2069"/>
      </w:tblGrid>
      <w:tr w:rsidR="00AB7AF2" w:rsidTr="00AB7AF2">
        <w:trPr>
          <w:tblCellSpacing w:w="15" w:type="dxa"/>
          <w:jc w:val="center"/>
        </w:trPr>
        <w:tc>
          <w:tcPr>
            <w:tcW w:w="0" w:type="auto"/>
            <w:hideMark/>
          </w:tcPr>
          <w:tbl>
            <w:tblPr>
              <w:tblW w:w="984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40"/>
            </w:tblGrid>
            <w:tr w:rsidR="00AB7AF2" w:rsidTr="00AB7AF2">
              <w:trPr>
                <w:tblCellSpacing w:w="15" w:type="dxa"/>
                <w:jc w:val="center"/>
              </w:trPr>
              <w:tc>
                <w:tcPr>
                  <w:tcW w:w="9780" w:type="dxa"/>
                  <w:tcBorders>
                    <w:top w:val="outset" w:sz="6" w:space="0" w:color="auto"/>
                    <w:left w:val="outset" w:sz="6" w:space="0" w:color="auto"/>
                    <w:bottom w:val="outset" w:sz="6" w:space="0" w:color="auto"/>
                    <w:right w:val="outset" w:sz="6" w:space="0" w:color="auto"/>
                  </w:tcBorders>
                  <w:hideMark/>
                </w:tcPr>
                <w:p w:rsidR="00AB7AF2" w:rsidRDefault="00AB7AF2">
                  <w:pPr>
                    <w:pStyle w:val="1"/>
                    <w:ind w:left="360" w:right="300"/>
                    <w:jc w:val="center"/>
                    <w:rPr>
                      <w:rFonts w:ascii="Verdana" w:hAnsi="Verdana"/>
                      <w:color w:val="1F68A5"/>
                      <w:sz w:val="18"/>
                      <w:szCs w:val="18"/>
                    </w:rPr>
                  </w:pPr>
                  <w:r>
                    <w:rPr>
                      <w:color w:val="1F68A5"/>
                    </w:rPr>
                    <w:t>Организация работы в ДОУ по хореографии.</w:t>
                  </w:r>
                </w:p>
                <w:p w:rsidR="00AB7AF2" w:rsidRDefault="00AB7AF2">
                  <w:pPr>
                    <w:pStyle w:val="2"/>
                    <w:spacing w:before="0" w:after="240"/>
                    <w:rPr>
                      <w:color w:val="1F68A5"/>
                    </w:rPr>
                  </w:pPr>
                  <w:r>
                    <w:t xml:space="preserve">Работа хореографического кружка "Непоседы" в ДОУ осуществляется на основе </w:t>
                  </w:r>
                  <w:r>
                    <w:rPr>
                      <w:i/>
                      <w:iCs/>
                    </w:rPr>
                    <w:t>программы по танцевально-игровой гимнастике "</w:t>
                  </w:r>
                  <w:proofErr w:type="spellStart"/>
                  <w:r>
                    <w:rPr>
                      <w:i/>
                      <w:iCs/>
                    </w:rPr>
                    <w:t>Са</w:t>
                  </w:r>
                  <w:proofErr w:type="spellEnd"/>
                  <w:r>
                    <w:rPr>
                      <w:i/>
                      <w:iCs/>
                    </w:rPr>
                    <w:t>-Фи-</w:t>
                  </w:r>
                  <w:proofErr w:type="spellStart"/>
                  <w:r>
                    <w:rPr>
                      <w:i/>
                      <w:iCs/>
                    </w:rPr>
                    <w:t>Дансе</w:t>
                  </w:r>
                  <w:proofErr w:type="spellEnd"/>
                  <w:r>
                    <w:rPr>
                      <w:i/>
                      <w:iCs/>
                    </w:rPr>
                    <w:t>"</w:t>
                  </w:r>
                  <w:r>
                    <w:t>, рассчитанная на четыре года обучения детей от 3 до 7 лет. Программа направлена на всестороннее, гармоничное развитие детей дошкольного возраста.</w:t>
                  </w:r>
                  <w:r>
                    <w:br/>
                  </w:r>
                  <w:r>
                    <w:br/>
                    <w:t>Содержание программы взаимосвязано с программами по физическому и музыкальному воспитанию в дошкольном учреждении. В программе "</w:t>
                  </w:r>
                  <w:proofErr w:type="spellStart"/>
                  <w:r>
                    <w:t>Са</w:t>
                  </w:r>
                  <w:proofErr w:type="spellEnd"/>
                  <w:r>
                    <w:t>-Фи-</w:t>
                  </w:r>
                  <w:proofErr w:type="spellStart"/>
                  <w:r>
                    <w:t>Дансе</w:t>
                  </w:r>
                  <w:proofErr w:type="spellEnd"/>
                  <w:r>
                    <w:t>" представлены различные разделы, но основными являются танцевально-ритмическая гимнастика, нетрадиционные виды упражнений и креативная гимнастика.</w:t>
                  </w:r>
                  <w:r>
                    <w:br/>
                  </w:r>
                  <w:r>
                    <w:br/>
                    <w:t>Все разделы программы объединяет игровой метод проведения занятий. Он придает процессу привлекательную форму, облегчает процесс запоминания и освоение упражнений, повышает эмоциональный фон занятий, способствует развитию мышления, воображения и творческих способностей ребенка.</w:t>
                  </w:r>
                  <w:r>
                    <w:br/>
                  </w:r>
                  <w:r>
                    <w:br/>
                  </w:r>
                  <w:r>
                    <w:rPr>
                      <w:i/>
                      <w:iCs/>
                    </w:rPr>
                    <w:t>Основной целью программы "</w:t>
                  </w:r>
                  <w:proofErr w:type="spellStart"/>
                  <w:r>
                    <w:rPr>
                      <w:i/>
                      <w:iCs/>
                    </w:rPr>
                    <w:t>Са</w:t>
                  </w:r>
                  <w:proofErr w:type="spellEnd"/>
                  <w:r>
                    <w:rPr>
                      <w:i/>
                      <w:iCs/>
                    </w:rPr>
                    <w:t>-Фи-</w:t>
                  </w:r>
                  <w:proofErr w:type="spellStart"/>
                  <w:r>
                    <w:rPr>
                      <w:i/>
                      <w:iCs/>
                    </w:rPr>
                    <w:t>Дансе</w:t>
                  </w:r>
                  <w:proofErr w:type="spellEnd"/>
                  <w:r>
                    <w:rPr>
                      <w:i/>
                      <w:iCs/>
                    </w:rPr>
                    <w:t>"</w:t>
                  </w:r>
                  <w:r>
                    <w:t xml:space="preserve"> является содействие всестороннему развитию личности дошкольника средствами танцевально-игровой гимнастики. Предполагается, что освоение основных разделов программы поможет естественному развитию организма ребенка, морфологическому и функциональному совершенствованию его отдельных органов и систем. </w:t>
                  </w:r>
                  <w:proofErr w:type="gramStart"/>
                  <w:r>
                    <w:t>Обучение по программе</w:t>
                  </w:r>
                  <w:proofErr w:type="gramEnd"/>
                  <w:r>
                    <w:t xml:space="preserve"> "</w:t>
                  </w:r>
                  <w:proofErr w:type="spellStart"/>
                  <w:r>
                    <w:t>Са</w:t>
                  </w:r>
                  <w:proofErr w:type="spellEnd"/>
                  <w:r>
                    <w:t>-Фи-</w:t>
                  </w:r>
                  <w:proofErr w:type="spellStart"/>
                  <w:r>
                    <w:t>Дансе</w:t>
                  </w:r>
                  <w:proofErr w:type="spellEnd"/>
                  <w:r>
                    <w:t>" создает необходимый двигательный режим, положительный психологический настрой, хороший уровень занятий. Все это способствует укреплению здоровья ребенка, его физическому и умственному развитию.</w:t>
                  </w:r>
                  <w:r>
                    <w:br/>
                  </w:r>
                  <w:r>
                    <w:br/>
                    <w:t>Исходя из целей программы, предусматривается решение следующих основных задач для детей 3-7 лет.</w:t>
                  </w:r>
                  <w:r>
                    <w:br/>
                  </w:r>
                  <w:r>
                    <w:br/>
                    <w:t xml:space="preserve">1. </w:t>
                  </w:r>
                  <w:r>
                    <w:rPr>
                      <w:i/>
                      <w:iCs/>
                    </w:rPr>
                    <w:t>Укрепление здоровья:</w:t>
                  </w:r>
                  <w:r>
                    <w:br/>
                  </w:r>
                  <w:r>
                    <w:br/>
                    <w:t xml:space="preserve">Способствовать оптимизации роста и развития опорно-двигательного </w:t>
                  </w:r>
                  <w:r>
                    <w:lastRenderedPageBreak/>
                    <w:t>аппарата;</w:t>
                  </w:r>
                  <w:r>
                    <w:br/>
                    <w:t>Формировать правильную осанку;</w:t>
                  </w:r>
                  <w:r>
                    <w:br/>
                    <w:t>Содействовать профилактике плоскостопия;</w:t>
                  </w:r>
                  <w:r>
                    <w:br/>
                    <w:t xml:space="preserve">Содействовать развитию и функциональному совершенствованию органов дыхания, кровообращения, </w:t>
                  </w:r>
                  <w:proofErr w:type="gramStart"/>
                  <w:r>
                    <w:t>сердечно-сосудистой</w:t>
                  </w:r>
                  <w:proofErr w:type="gramEnd"/>
                  <w:r>
                    <w:t xml:space="preserve"> и нервной систем организма.</w:t>
                  </w:r>
                  <w:r>
                    <w:br/>
                  </w:r>
                  <w:r>
                    <w:br/>
                    <w:t xml:space="preserve">2. </w:t>
                  </w:r>
                  <w:r>
                    <w:rPr>
                      <w:i/>
                      <w:iCs/>
                    </w:rPr>
                    <w:t>Совершенствование психомоторных способностей дошкольников:</w:t>
                  </w:r>
                  <w:r>
                    <w:br/>
                  </w:r>
                  <w:r>
                    <w:br/>
                    <w:t>Развивать мышечную силу, гибкость, выносливость, скоростно-силовые и координационные способности;</w:t>
                  </w:r>
                  <w:r>
                    <w:br/>
                    <w:t>Содействовать развитию чувства ритма, музыкального слуха, памяти, внимания, умения согласовывать движения с музыкой;</w:t>
                  </w:r>
                  <w:r>
                    <w:br/>
                    <w:t>Формировать навыки выразительности, пластичности, грациозности и изящества танцевальных движений и танцев;</w:t>
                  </w:r>
                  <w:r>
                    <w:br/>
                    <w:t>Развивать ручную умелость и мелкую моторику.</w:t>
                  </w:r>
                  <w:r>
                    <w:br/>
                  </w:r>
                  <w:r>
                    <w:br/>
                    <w:t xml:space="preserve">3. </w:t>
                  </w:r>
                  <w:r>
                    <w:rPr>
                      <w:i/>
                      <w:iCs/>
                    </w:rPr>
                    <w:t>Развитие творческих и созидательных способностей:</w:t>
                  </w:r>
                  <w:r>
                    <w:br/>
                  </w:r>
                  <w:r>
                    <w:br/>
                    <w:t>Развивать мышление, воображение, находчивость и познавательную активность, расширять кругозор;</w:t>
                  </w:r>
                  <w:r>
                    <w:br/>
                    <w:t>Формировать навыки самостоятельного выражения движений под музыку;</w:t>
                  </w:r>
                  <w:r>
                    <w:br/>
                    <w:t xml:space="preserve">Воспитывать умения эмоционального выражения, </w:t>
                  </w:r>
                  <w:proofErr w:type="spellStart"/>
                  <w:r>
                    <w:t>раскрепощенности</w:t>
                  </w:r>
                  <w:proofErr w:type="spellEnd"/>
                  <w:r>
                    <w:t xml:space="preserve"> и творчества в движениях;</w:t>
                  </w:r>
                  <w:r>
                    <w:br/>
                    <w:t>Развивать лидерство, инициативу, чувство товарищества, взаимопомощи и трудолюбия.</w:t>
                  </w:r>
                  <w:r>
                    <w:br/>
                    <w:t>Особенности методики обучения.</w:t>
                  </w:r>
                </w:p>
                <w:p w:rsidR="00AB7AF2" w:rsidRPr="00AB7AF2" w:rsidRDefault="00AB7AF2">
                  <w:pPr>
                    <w:pStyle w:val="2"/>
                    <w:spacing w:before="0" w:afterAutospacing="1"/>
                    <w:jc w:val="center"/>
                    <w:rPr>
                      <w:sz w:val="24"/>
                      <w:szCs w:val="24"/>
                    </w:rPr>
                  </w:pPr>
                  <w:r w:rsidRPr="00AB7AF2">
                    <w:rPr>
                      <w:sz w:val="24"/>
                      <w:szCs w:val="24"/>
                      <w:u w:val="single"/>
                    </w:rPr>
                    <w:t>Целостный процесс обучения танцам можно условно разделить на три этапа:</w:t>
                  </w:r>
                </w:p>
                <w:p w:rsidR="00AB7AF2" w:rsidRDefault="00AB7AF2" w:rsidP="00AB7AF2">
                  <w:pPr>
                    <w:pStyle w:val="2"/>
                    <w:keepNext w:val="0"/>
                    <w:keepLines w:val="0"/>
                    <w:numPr>
                      <w:ilvl w:val="0"/>
                      <w:numId w:val="12"/>
                    </w:numPr>
                    <w:spacing w:before="100" w:beforeAutospacing="1" w:after="100" w:afterAutospacing="1" w:line="195" w:lineRule="atLeast"/>
                    <w:ind w:left="900" w:right="150"/>
                  </w:pPr>
                  <w:r>
                    <w:t xml:space="preserve">Начальный этап - обучению упражнению (отдельному движению); </w:t>
                  </w:r>
                </w:p>
                <w:p w:rsidR="00AB7AF2" w:rsidRDefault="00AB7AF2" w:rsidP="00AB7AF2">
                  <w:pPr>
                    <w:pStyle w:val="2"/>
                    <w:keepNext w:val="0"/>
                    <w:keepLines w:val="0"/>
                    <w:numPr>
                      <w:ilvl w:val="0"/>
                      <w:numId w:val="12"/>
                    </w:numPr>
                    <w:spacing w:before="100" w:beforeAutospacing="1" w:after="100" w:afterAutospacing="1" w:line="195" w:lineRule="atLeast"/>
                    <w:ind w:left="900" w:right="150"/>
                  </w:pPr>
                  <w:r>
                    <w:t xml:space="preserve">Этап углубленного разучивания упражнения; </w:t>
                  </w:r>
                </w:p>
                <w:p w:rsidR="00AB7AF2" w:rsidRDefault="00AB7AF2" w:rsidP="00AB7AF2">
                  <w:pPr>
                    <w:pStyle w:val="2"/>
                    <w:keepNext w:val="0"/>
                    <w:keepLines w:val="0"/>
                    <w:numPr>
                      <w:ilvl w:val="0"/>
                      <w:numId w:val="12"/>
                    </w:numPr>
                    <w:spacing w:before="100" w:beforeAutospacing="1" w:after="100" w:afterAutospacing="1" w:line="195" w:lineRule="atLeast"/>
                    <w:ind w:left="900" w:right="150"/>
                  </w:pPr>
                  <w:r>
                    <w:t xml:space="preserve">Этап закрепления и совершенствования упражнения. </w:t>
                  </w:r>
                </w:p>
                <w:p w:rsidR="00AB7AF2" w:rsidRDefault="00AB7AF2">
                  <w:pPr>
                    <w:pStyle w:val="2"/>
                    <w:spacing w:before="0" w:after="240"/>
                    <w:ind w:left="180"/>
                  </w:pPr>
                  <w:r>
                    <w:rPr>
                      <w:i/>
                      <w:iCs/>
                    </w:rPr>
                    <w:t>Начальный этап обучения</w:t>
                  </w:r>
                  <w:r>
                    <w:t xml:space="preserve"> характеризуется созданием предварительного представления об упражнении. На этом этапе обучения педагог рассказывает, объясняет и демонстрирует упражнения, </w:t>
                  </w:r>
                  <w:proofErr w:type="gramStart"/>
                  <w:r>
                    <w:t>у</w:t>
                  </w:r>
                  <w:proofErr w:type="gramEnd"/>
                  <w:r>
                    <w:t xml:space="preserve"> дети пытаются воссоздать увиденное, </w:t>
                  </w:r>
                  <w:proofErr w:type="spellStart"/>
                  <w:r>
                    <w:t>опробывают</w:t>
                  </w:r>
                  <w:proofErr w:type="spellEnd"/>
                  <w:r>
                    <w:t xml:space="preserve"> упражнение.</w:t>
                  </w:r>
                  <w:r>
                    <w:br/>
                  </w:r>
                  <w:r>
                    <w:br/>
                    <w:t xml:space="preserve">При обучении несложным упражнениям (например, основные движения руками, ногами, головой, туловищем, простейшие прыжки и др.) начальный этап обучения может закончиться уже на первых попытках. </w:t>
                  </w:r>
                  <w:r>
                    <w:lastRenderedPageBreak/>
                    <w:t>При обучении сложным движениям (например, разнонаправленные движения руками, ногами, головой в упражнениях танцевального характера) педагог должен выбрать наиболее рациональные методы и приемы дальнейшего формирования представления о технической основе упражнения. Если упражнение можно разделить на составные части, целесообразно применять расчлененный метод. Например: изучить сначала движение только ногами, затем руками, далее соединить эти движения вместе и только после этого продолжить дальнейшее обучение упражнению.</w:t>
                  </w:r>
                  <w:r>
                    <w:br/>
                  </w:r>
                  <w:r>
                    <w:br/>
                    <w:t>При удачном выполнении упражнения целесообразно его повторить несколько раз, закрепив тем самым предварительное представление о нем.</w:t>
                  </w:r>
                  <w:r>
                    <w:br/>
                  </w:r>
                  <w:r>
                    <w:br/>
                  </w:r>
                  <w:r>
                    <w:rPr>
                      <w:i/>
                      <w:iCs/>
                    </w:rPr>
                    <w:t>Этап углубленного разучивания</w:t>
                  </w:r>
                  <w:r>
                    <w:t xml:space="preserve"> упражнения характеризуется уточнением и совершенствованием деталей техники его выполнения. Основная задача этапа сводится к уточнению двигательных действий, пониманию закономерностей движения, усовершенствования ритма, свободного и слитного выполнения упражнения.</w:t>
                  </w:r>
                  <w:r>
                    <w:br/>
                  </w:r>
                  <w:r>
                    <w:br/>
                    <w:t>Этап закрепления и совершенствования характеризуется образованием двигательного навыка, переходом его в умение высшего порядка. Задача педагога на этом этапе состоит не только в закреплении двигательного навыка у детей, но и в создании условий для формирования движений более высокого уровня, выполнение которых можно было бы использовать в комбинации с другими упражнениями.</w:t>
                  </w:r>
                  <w:r>
                    <w:br/>
                  </w:r>
                  <w:r>
                    <w:br/>
                    <w:t>Этап совершенствования упражнений можно считать завершенным лишь только тогда, когда дети начнут свободно двигаться с полной эмоциональной и эстетической отдачей. Только после этого данное упражнение можно применить с другими, ранее изученными упражнениями, в различных комбинациях, комплексах и танцах.</w:t>
                  </w:r>
                </w:p>
                <w:p w:rsidR="00AB7AF2" w:rsidRPr="00AB7AF2" w:rsidRDefault="00AB7AF2">
                  <w:pPr>
                    <w:pStyle w:val="2"/>
                    <w:spacing w:before="0" w:afterAutospacing="1"/>
                    <w:jc w:val="center"/>
                    <w:rPr>
                      <w:sz w:val="24"/>
                      <w:szCs w:val="24"/>
                    </w:rPr>
                  </w:pPr>
                  <w:r w:rsidRPr="00AB7AF2">
                    <w:rPr>
                      <w:sz w:val="24"/>
                      <w:szCs w:val="24"/>
                      <w:u w:val="single"/>
                    </w:rPr>
                    <w:t>Формы проведения занятий:</w:t>
                  </w:r>
                </w:p>
                <w:p w:rsidR="00AB7AF2" w:rsidRPr="00AB7AF2" w:rsidRDefault="00AB7AF2">
                  <w:pPr>
                    <w:pStyle w:val="2"/>
                    <w:spacing w:before="0"/>
                    <w:jc w:val="center"/>
                    <w:rPr>
                      <w:sz w:val="24"/>
                      <w:szCs w:val="24"/>
                    </w:rPr>
                  </w:pPr>
                  <w:r w:rsidRPr="00AB7AF2">
                    <w:rPr>
                      <w:sz w:val="24"/>
                      <w:szCs w:val="24"/>
                      <w:u w:val="single"/>
                    </w:rPr>
                    <w:t>Занятия хореографией делятся на несколько видов:</w:t>
                  </w:r>
                </w:p>
                <w:p w:rsidR="00AB7AF2" w:rsidRDefault="00AB7AF2" w:rsidP="00AB7AF2">
                  <w:pPr>
                    <w:pStyle w:val="2"/>
                    <w:keepNext w:val="0"/>
                    <w:keepLines w:val="0"/>
                    <w:numPr>
                      <w:ilvl w:val="0"/>
                      <w:numId w:val="13"/>
                    </w:numPr>
                    <w:spacing w:before="100" w:beforeAutospacing="1" w:after="100" w:afterAutospacing="1" w:line="195" w:lineRule="atLeast"/>
                    <w:ind w:left="900" w:right="150"/>
                  </w:pPr>
                  <w:r>
                    <w:t xml:space="preserve">Обучающие занятия. На занятиях детально разбирается движение. Обучение начинается с раскладки и разучивания упражнений в медленном темпе. Объясняется прием его исполнения. На уроке может быть введено не более 2-3 комбинаций. </w:t>
                  </w:r>
                </w:p>
                <w:p w:rsidR="00AB7AF2" w:rsidRDefault="00AB7AF2" w:rsidP="00AB7AF2">
                  <w:pPr>
                    <w:pStyle w:val="2"/>
                    <w:keepNext w:val="0"/>
                    <w:keepLines w:val="0"/>
                    <w:numPr>
                      <w:ilvl w:val="0"/>
                      <w:numId w:val="13"/>
                    </w:numPr>
                    <w:spacing w:before="100" w:beforeAutospacing="1" w:after="100" w:afterAutospacing="1" w:line="195" w:lineRule="atLeast"/>
                    <w:ind w:left="900" w:right="150"/>
                  </w:pPr>
                  <w:r>
                    <w:t xml:space="preserve">Закрепляющие занятия. Предполагают повтор движений или </w:t>
                  </w:r>
                  <w:r>
                    <w:lastRenderedPageBreak/>
                    <w:t xml:space="preserve">комбинаций не менее 3-4 раз. Первые повторы исполняются вместе с педагогом. При повторах выбирается кто-то из ребят, выполняющих движение правильно, лучше других, или идет соревнование - игра между второй и первой линиями. И в этом и в другом случае дети играют роль солиста или как бы помощника педагога. </w:t>
                  </w:r>
                </w:p>
                <w:p w:rsidR="00AB7AF2" w:rsidRDefault="00AB7AF2" w:rsidP="00AB7AF2">
                  <w:pPr>
                    <w:pStyle w:val="2"/>
                    <w:keepNext w:val="0"/>
                    <w:keepLines w:val="0"/>
                    <w:numPr>
                      <w:ilvl w:val="0"/>
                      <w:numId w:val="13"/>
                    </w:numPr>
                    <w:spacing w:before="100" w:beforeAutospacing="1" w:after="100" w:afterAutospacing="1" w:line="195" w:lineRule="atLeast"/>
                    <w:ind w:left="900" w:right="150"/>
                  </w:pPr>
                  <w:r>
                    <w:t xml:space="preserve">Итоговые занятия. Дети практически самостоятельно, без подсказки, должны уметь выполнять все заученные ими движения и танцевальные комбинации. </w:t>
                  </w:r>
                </w:p>
                <w:p w:rsidR="00AB7AF2" w:rsidRDefault="00AB7AF2" w:rsidP="00AB7AF2">
                  <w:pPr>
                    <w:pStyle w:val="2"/>
                    <w:keepNext w:val="0"/>
                    <w:keepLines w:val="0"/>
                    <w:numPr>
                      <w:ilvl w:val="0"/>
                      <w:numId w:val="13"/>
                    </w:numPr>
                    <w:spacing w:before="100" w:beforeAutospacing="1" w:after="100" w:afterAutospacing="1" w:line="195" w:lineRule="atLeast"/>
                    <w:ind w:left="900" w:right="150"/>
                  </w:pPr>
                  <w:r>
                    <w:t xml:space="preserve">Импровизационная работа. На этих занятиях дети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 </w:t>
                  </w:r>
                </w:p>
                <w:p w:rsidR="00AB7AF2" w:rsidRPr="00AB7AF2" w:rsidRDefault="00AB7AF2">
                  <w:pPr>
                    <w:pStyle w:val="2"/>
                    <w:spacing w:before="0"/>
                    <w:ind w:left="180"/>
                    <w:jc w:val="center"/>
                    <w:rPr>
                      <w:sz w:val="24"/>
                      <w:szCs w:val="24"/>
                    </w:rPr>
                  </w:pPr>
                  <w:r w:rsidRPr="00AB7AF2">
                    <w:rPr>
                      <w:sz w:val="24"/>
                      <w:szCs w:val="24"/>
                      <w:u w:val="single"/>
                    </w:rPr>
                    <w:t>Обучая дошкольников по данной программе, к концу года мы добиваемся следующих результатов:</w:t>
                  </w:r>
                </w:p>
                <w:p w:rsidR="00AB7AF2" w:rsidRDefault="00AB7AF2">
                  <w:pPr>
                    <w:pStyle w:val="2"/>
                    <w:spacing w:before="0" w:after="240"/>
                  </w:pPr>
                  <w:r w:rsidRPr="00AB7AF2">
                    <w:rPr>
                      <w:sz w:val="24"/>
                      <w:szCs w:val="24"/>
                    </w:rPr>
                    <w:br/>
                  </w:r>
                  <w:r>
                    <w:br/>
                  </w:r>
                  <w:r>
                    <w:rPr>
                      <w:i/>
                      <w:iCs/>
                    </w:rPr>
                    <w:t>Первый год</w:t>
                  </w:r>
                  <w:r>
                    <w:t xml:space="preserve"> обучения (младшая группа). Дети знают назначение музыкального зала и правила поведения в нем. Умеют ориентироваться в зале, строиться в шеренгу. Умеют выполнять </w:t>
                  </w:r>
                  <w:proofErr w:type="gramStart"/>
                  <w:r>
                    <w:t>ритмические танцы</w:t>
                  </w:r>
                  <w:proofErr w:type="gramEnd"/>
                  <w:r>
                    <w:t xml:space="preserve"> и комплексы упражнений первого года обучения под музыку. Овладевают навыками ритмической ходьбы. Умеют хлопать и топать в такт музыки. Умеют в музыкально-подвижной игре представить различные образы (зверей, птиц, растений, фигуры и т.д.).</w:t>
                  </w:r>
                  <w:r>
                    <w:br/>
                  </w:r>
                  <w:r>
                    <w:br/>
                  </w:r>
                  <w:r>
                    <w:rPr>
                      <w:i/>
                      <w:iCs/>
                    </w:rPr>
                    <w:t>Второй год</w:t>
                  </w:r>
                  <w:r>
                    <w:t xml:space="preserve"> обучения (средняя группа). После второго года обучения занимающиеся знают о назначении отдельных упражнений танцевально-ритмической гимнастики. Умеют выполнять простейшие построения и перестроения. Умеют исполнять ритмические, бальные танцы и комплексы упражнений второго года под музыку. Умеют ритмично двигаться в различных музыкальных темпах и передавать хлопками и притопами простейший ритмический рисунок. Знают основные танцевальные позиции рук и ног. Умеют выполнять простейшие двигательные задания по креативной гимнастике этого года обучения.</w:t>
                  </w:r>
                  <w:r>
                    <w:br/>
                  </w:r>
                  <w:r>
                    <w:br/>
                  </w:r>
                  <w:r>
                    <w:rPr>
                      <w:i/>
                      <w:iCs/>
                    </w:rPr>
                    <w:t>Третий год</w:t>
                  </w:r>
                  <w:r>
                    <w:t xml:space="preserve"> обучения (старшая группа). Дети владеют навыками по различным видам передвижений по залу и приобретают определенный "запас" движений в общеразвивающих и танцевальных упражнениях. Могут передавать характер музыкального произведения в движении (веселый, грустный, лирический, героический и т.д.). Владеют основными хореографическими упражнениями по программе этого года обучения. </w:t>
                  </w:r>
                  <w:r>
                    <w:lastRenderedPageBreak/>
                    <w:t xml:space="preserve">Умеют исполнять </w:t>
                  </w:r>
                  <w:proofErr w:type="gramStart"/>
                  <w:r>
                    <w:t>ритмические и бальные танцы</w:t>
                  </w:r>
                  <w:proofErr w:type="gramEnd"/>
                  <w:r>
                    <w:t xml:space="preserve"> и комплексы упражнений под музыку, а также двигательные задания по креативной гимнастике этого года обучения.</w:t>
                  </w:r>
                  <w:r>
                    <w:br/>
                  </w:r>
                  <w:r>
                    <w:br/>
                  </w:r>
                  <w:r>
                    <w:rPr>
                      <w:i/>
                      <w:iCs/>
                    </w:rPr>
                    <w:t>Четвертый год</w:t>
                  </w:r>
                  <w:r>
                    <w:t xml:space="preserve"> обучения (подготовительная к школе группа). Могут хорошо ориентироваться в зале при проведении музыкально-подвижных игр. Умеют выполнять специальные упражнения для согласования движений с музыкой, владеют основами хореографических упражнений этого года обучения. Умеют исполнять ритмические, бальные танцы и комплексы упражнений, а также двигательные задания по креативной гимнастике этого года обучения.</w:t>
                  </w:r>
                </w:p>
                <w:p w:rsidR="00AB7AF2" w:rsidRPr="00AB7AF2" w:rsidRDefault="00AB7AF2">
                  <w:pPr>
                    <w:pStyle w:val="2"/>
                    <w:spacing w:before="0" w:afterAutospacing="1"/>
                    <w:jc w:val="center"/>
                    <w:rPr>
                      <w:sz w:val="24"/>
                      <w:szCs w:val="24"/>
                    </w:rPr>
                  </w:pPr>
                  <w:r w:rsidRPr="00AB7AF2">
                    <w:rPr>
                      <w:sz w:val="24"/>
                      <w:szCs w:val="24"/>
                      <w:u w:val="single"/>
                    </w:rPr>
                    <w:t>Консультация для родителей: "Музыкально-игровое и танцевальное творчество".</w:t>
                  </w:r>
                </w:p>
                <w:p w:rsidR="00AB7AF2" w:rsidRDefault="00AB7AF2">
                  <w:pPr>
                    <w:pStyle w:val="2"/>
                    <w:spacing w:before="0" w:after="240"/>
                  </w:pPr>
                  <w:r w:rsidRPr="00AB7AF2">
                    <w:rPr>
                      <w:sz w:val="24"/>
                      <w:szCs w:val="24"/>
                    </w:rPr>
                    <w:br/>
                  </w:r>
                  <w:r>
                    <w:br/>
                    <w:t>Творческие проявления детей в ритмике являются важным показателем музыкального развития. Ребенок начинает импровизировать, создавать "свой" музыкально-игровой образ, танец, если у него наблюдается тонкое восприятие музыки, ее характера, выразительных средств и если он владеет необходимыми двигательными навыками.</w:t>
                  </w:r>
                  <w:r>
                    <w:br/>
                  </w:r>
                  <w:r>
                    <w:br/>
                  </w:r>
                  <w:proofErr w:type="gramStart"/>
                  <w:r>
                    <w:t>Когда дети слушают русскую народную мелодию "Как у наших у ворот", у них должно возникнуть желание инсценировать ее, показать в разнообразных движениях персонажи: муху, комара, стрекозу и муравья, а в конце песни поплясать всем вместе.</w:t>
                  </w:r>
                  <w:proofErr w:type="gramEnd"/>
                  <w:r>
                    <w:t xml:space="preserve"> Если ребенок не чувствует шутливого, подвижного характера мелодии, свободно не владеет танцевальными движениями (притопы, хлопки, кружение и др.), а также образными (имитация игры на дудочке, балалайке и др.), то инсценировка-импровизация у него не получится выразительной. Этот пример еще раз подтверждает, что детей необходимо специально готовить к таким занятиям. Нужно, чтобы ребенок эмоционально отзывался на музыку, верил в необычную ситуацию, мог выполнять движения с воображаемыми предметами (мячом, лентой, платочком), свободно общаться с другими детьми во время коллективной импровизации музыкально-игровых образов и танцевальных композиций и т. д.</w:t>
                  </w:r>
                  <w:r>
                    <w:br/>
                  </w:r>
                  <w:r>
                    <w:br/>
                    <w:t>Приведенная ниже последовательность творческих заданий способствует творческому развитию детей.</w:t>
                  </w:r>
                  <w:r>
                    <w:br/>
                  </w:r>
                  <w:r>
                    <w:br/>
                    <w:t xml:space="preserve">На первом этапе детям предлагают создать музыкально-игровые образы в </w:t>
                  </w:r>
                  <w:r>
                    <w:lastRenderedPageBreak/>
                    <w:t xml:space="preserve">однотипных движениях отдельных персонажей (повадки и танцы задорных чижей, музыка Я. </w:t>
                  </w:r>
                  <w:proofErr w:type="spellStart"/>
                  <w:r>
                    <w:t>Дубравина</w:t>
                  </w:r>
                  <w:proofErr w:type="spellEnd"/>
                  <w:r>
                    <w:t>; танцы веселых лягушат, музыка Ю.Литовко и т.д.).</w:t>
                  </w:r>
                  <w:r>
                    <w:br/>
                  </w:r>
                  <w:r>
                    <w:br/>
                  </w:r>
                  <w:proofErr w:type="gramStart"/>
                  <w:r>
                    <w:t xml:space="preserve">На втором этапе задания усложняют - развитие музыкально-игровых образов в действиях отдельных персонажей ("Ворон", русская народная прибаутка; "Всем, </w:t>
                  </w:r>
                  <w:proofErr w:type="spellStart"/>
                  <w:r>
                    <w:t>Надюша</w:t>
                  </w:r>
                  <w:proofErr w:type="spellEnd"/>
                  <w:r>
                    <w:t>, расскажи", белорусская народная песня; "Сапожник", чешская народная песня и т.д.), передача характера музыки в различных танцевальных жанрах (полька, вальс, галоп).</w:t>
                  </w:r>
                  <w:proofErr w:type="gramEnd"/>
                  <w:r>
                    <w:br/>
                  </w:r>
                  <w:r>
                    <w:br/>
                  </w:r>
                  <w:proofErr w:type="gramStart"/>
                  <w:r>
                    <w:t>На третьем этапе детям предлагают передать в игре взаимосвязь нескольких персонажей ("Котик и козлик", музыка Е. Тиличеевой; "К нам гости пришли", музыка Ан.</w:t>
                  </w:r>
                  <w:proofErr w:type="gramEnd"/>
                  <w:r>
                    <w:t xml:space="preserve"> Александрова; "У медведя </w:t>
                  </w:r>
                  <w:proofErr w:type="gramStart"/>
                  <w:r>
                    <w:t>во</w:t>
                  </w:r>
                  <w:proofErr w:type="gramEnd"/>
                  <w:r>
                    <w:t xml:space="preserve"> бору", русская народная мелодия и т.д.), найти элементы национальных танцев (русский, украинский, белорусский, литовский и др.).</w:t>
                  </w:r>
                  <w:r>
                    <w:br/>
                  </w:r>
                  <w:r>
                    <w:br/>
                    <w:t xml:space="preserve">На четвертом этапе дети выполняют наиболее сложные задания: самостоятельно придумать композицию музыкальной игры или танца ("На </w:t>
                  </w:r>
                  <w:proofErr w:type="spellStart"/>
                  <w:r>
                    <w:t>мосточке</w:t>
                  </w:r>
                  <w:proofErr w:type="spellEnd"/>
                  <w:r>
                    <w:t xml:space="preserve">", музыка </w:t>
                  </w:r>
                  <w:proofErr w:type="spellStart"/>
                  <w:r>
                    <w:t>А.Филипенко</w:t>
                  </w:r>
                  <w:proofErr w:type="spellEnd"/>
                  <w:r>
                    <w:t>; "Жили у бабуси", русская народная песня; "Кто построил дом?", музыка Е.Тиличеевой и т.д.).</w:t>
                  </w:r>
                  <w:r>
                    <w:br/>
                  </w:r>
                  <w:r>
                    <w:br/>
                    <w:t>Творческая активность детей в ритмике во многом зависит от организации обучения музыкально-ритмическим движениям. На музыкальных занятиях, в повседневной жизни детского сада и конечно в семье нужно целенаправленно учить детей воплощать характер, образы музыки в движениях. В основе этого обучения лежит овладение обобщенными способами музыкальной деятельности, в данном случае необходимыми для творческих проявлений в ритмике. Ребенка приучают вслушиваться в музыкальное произведение, чтобы он умел хорошо ориентироваться в нем. Необходимо воспитывать у детей творческое отношение к музыке, стремление к самостоятельному выразительному исполнению движений, соответствующих характеру, образам песни, инструментальной пьесы.</w:t>
                  </w:r>
                  <w:r>
                    <w:br/>
                  </w:r>
                  <w:r>
                    <w:br/>
                    <w:t xml:space="preserve">Полноценное творчество ребенка в ритмике возможно только в том случае, если его жизненный опыт, в частности музыкально-эстетические представления, постоянно обогащается, если есть возможность проявить самостоятельность. Не последнюю роль играет и оснащение данного вида музыкальной деятельности в детском саду и в семье всем необходимым: музыкальным сопровождением, разнообразными костюмами и атрибутами, музыкальными инструментами, пространством для развертывания игр и </w:t>
                  </w:r>
                  <w:r>
                    <w:lastRenderedPageBreak/>
                    <w:t>танцев.</w:t>
                  </w:r>
                  <w:r>
                    <w:br/>
                  </w:r>
                  <w:r>
                    <w:br/>
                    <w:t>Ребятам предлагают и классическую, и современную музыку, чтобы постоянно обогащались их музыкальные впечатления, воспитывался эстетический вкус на лучших образцах музыкального искусства. При этом педагог должен учитывать возрастные и индивидуальные особенности детей, а также их склонности и интересы. Но полного успеха можно добиться, только если в музыкальном воспитании активно участвуют родители, которые также должны позаботиться о всестороннем развитии детей. А оно предполагает и формирование творческих способностей средствами музыкально-ритмических движений.</w:t>
                  </w:r>
                </w:p>
              </w:tc>
            </w:tr>
          </w:tbl>
          <w:p w:rsidR="00AB7AF2" w:rsidRDefault="00AB7AF2">
            <w:pPr>
              <w:spacing w:after="0"/>
              <w:jc w:val="center"/>
              <w:rPr>
                <w:rFonts w:ascii="Verdana" w:hAnsi="Verdana"/>
                <w:b/>
                <w:bCs/>
                <w:color w:val="1F68A5"/>
                <w:sz w:val="18"/>
                <w:szCs w:val="18"/>
              </w:rPr>
            </w:pPr>
          </w:p>
        </w:tc>
        <w:tc>
          <w:tcPr>
            <w:tcW w:w="1000" w:type="pct"/>
            <w:hideMark/>
          </w:tcPr>
          <w:p w:rsidR="00AB7AF2" w:rsidRDefault="00AB7AF2">
            <w:pPr>
              <w:spacing w:after="0"/>
              <w:rPr>
                <w:rFonts w:ascii="Verdana" w:hAnsi="Verdana"/>
                <w:b/>
                <w:bCs/>
                <w:color w:val="1F68A5"/>
                <w:sz w:val="18"/>
                <w:szCs w:val="18"/>
              </w:rPr>
            </w:pPr>
          </w:p>
        </w:tc>
      </w:tr>
    </w:tbl>
    <w:p w:rsidR="00AB7AF2" w:rsidRDefault="00AB7AF2" w:rsidP="00AB7AF2">
      <w:pPr>
        <w:spacing w:after="0"/>
        <w:rPr>
          <w:rFonts w:ascii="Verdana" w:hAnsi="Verdana"/>
          <w:b/>
          <w:bCs/>
          <w:vanish/>
          <w:color w:val="1F68A5"/>
          <w:sz w:val="18"/>
          <w:szCs w:val="18"/>
        </w:rPr>
      </w:pPr>
    </w:p>
    <w:tbl>
      <w:tblPr>
        <w:tblW w:w="12000" w:type="dxa"/>
        <w:jc w:val="center"/>
        <w:tblCellSpacing w:w="15" w:type="dxa"/>
        <w:tblCellMar>
          <w:top w:w="15" w:type="dxa"/>
          <w:left w:w="15" w:type="dxa"/>
          <w:bottom w:w="15" w:type="dxa"/>
          <w:right w:w="15" w:type="dxa"/>
        </w:tblCellMar>
        <w:tblLook w:val="04A0" w:firstRow="1" w:lastRow="0" w:firstColumn="1" w:lastColumn="0" w:noHBand="0" w:noVBand="1"/>
      </w:tblPr>
      <w:tblGrid>
        <w:gridCol w:w="12000"/>
      </w:tblGrid>
      <w:tr w:rsidR="00AB7AF2" w:rsidTr="00AB7AF2">
        <w:trPr>
          <w:tblCellSpacing w:w="15" w:type="dxa"/>
          <w:jc w:val="center"/>
        </w:trPr>
        <w:tc>
          <w:tcPr>
            <w:tcW w:w="0" w:type="auto"/>
            <w:vAlign w:val="center"/>
            <w:hideMark/>
          </w:tcPr>
          <w:p w:rsidR="00AB7AF2" w:rsidRDefault="00AB7AF2">
            <w:pPr>
              <w:pStyle w:val="a3"/>
              <w:spacing w:before="0" w:beforeAutospacing="0" w:after="0" w:afterAutospacing="0"/>
              <w:jc w:val="center"/>
              <w:rPr>
                <w:rFonts w:ascii="Verdana" w:hAnsi="Verdana"/>
                <w:b/>
                <w:bCs/>
                <w:color w:val="1F68A5"/>
                <w:sz w:val="18"/>
                <w:szCs w:val="18"/>
              </w:rPr>
            </w:pPr>
            <w:r>
              <w:rPr>
                <w:rFonts w:ascii="Arial" w:hAnsi="Arial" w:cs="Arial"/>
                <w:b/>
                <w:bCs/>
                <w:color w:val="FFFFFF"/>
                <w:sz w:val="15"/>
                <w:szCs w:val="15"/>
                <w:u w:val="single"/>
              </w:rPr>
              <w:t xml:space="preserve">© </w:t>
            </w:r>
            <w:proofErr w:type="spellStart"/>
            <w:r>
              <w:rPr>
                <w:rFonts w:ascii="Arial" w:hAnsi="Arial" w:cs="Arial"/>
                <w:b/>
                <w:bCs/>
                <w:color w:val="FFFFFF"/>
                <w:sz w:val="15"/>
                <w:szCs w:val="15"/>
                <w:u w:val="single"/>
              </w:rPr>
              <w:t>Copyright</w:t>
            </w:r>
            <w:proofErr w:type="spellEnd"/>
            <w:r>
              <w:rPr>
                <w:rFonts w:ascii="Arial" w:hAnsi="Arial" w:cs="Arial"/>
                <w:b/>
                <w:bCs/>
                <w:color w:val="FFFFFF"/>
                <w:sz w:val="15"/>
                <w:szCs w:val="15"/>
                <w:u w:val="single"/>
              </w:rPr>
              <w:t xml:space="preserve"> 2004 </w:t>
            </w:r>
            <w:proofErr w:type="spellStart"/>
            <w:r>
              <w:rPr>
                <w:rFonts w:ascii="Arial" w:hAnsi="Arial" w:cs="Arial"/>
                <w:b/>
                <w:bCs/>
                <w:color w:val="FFFFFF"/>
                <w:sz w:val="15"/>
                <w:szCs w:val="15"/>
                <w:u w:val="single"/>
              </w:rPr>
              <w:t>ArtWeb</w:t>
            </w:r>
            <w:proofErr w:type="spellEnd"/>
            <w:r>
              <w:rPr>
                <w:rFonts w:ascii="Arial" w:hAnsi="Arial" w:cs="Arial"/>
                <w:b/>
                <w:bCs/>
                <w:color w:val="FFFFFF"/>
                <w:sz w:val="15"/>
                <w:szCs w:val="15"/>
                <w:u w:val="single"/>
              </w:rPr>
              <w:t xml:space="preserve"> S</w:t>
            </w:r>
          </w:p>
        </w:tc>
      </w:tr>
    </w:tbl>
    <w:p w:rsidR="00AB7AF2" w:rsidRDefault="00AB7AF2"/>
    <w:sectPr w:rsidR="00AB7AF2" w:rsidSect="00B26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8BA"/>
    <w:multiLevelType w:val="multilevel"/>
    <w:tmpl w:val="7930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21C33"/>
    <w:multiLevelType w:val="multilevel"/>
    <w:tmpl w:val="F6AE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65EAC"/>
    <w:multiLevelType w:val="multilevel"/>
    <w:tmpl w:val="5E84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72B4D"/>
    <w:multiLevelType w:val="multilevel"/>
    <w:tmpl w:val="ED4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74028"/>
    <w:multiLevelType w:val="multilevel"/>
    <w:tmpl w:val="FFAA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72D3C"/>
    <w:multiLevelType w:val="multilevel"/>
    <w:tmpl w:val="130C00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A04421"/>
    <w:multiLevelType w:val="multilevel"/>
    <w:tmpl w:val="F6C4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056AE7"/>
    <w:multiLevelType w:val="multilevel"/>
    <w:tmpl w:val="B72C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D92985"/>
    <w:multiLevelType w:val="multilevel"/>
    <w:tmpl w:val="0758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F054E5"/>
    <w:multiLevelType w:val="multilevel"/>
    <w:tmpl w:val="4EA0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8E4E47"/>
    <w:multiLevelType w:val="multilevel"/>
    <w:tmpl w:val="5F5CE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0A19B0"/>
    <w:multiLevelType w:val="multilevel"/>
    <w:tmpl w:val="412A5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CE414F"/>
    <w:multiLevelType w:val="multilevel"/>
    <w:tmpl w:val="78FC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1"/>
  </w:num>
  <w:num w:numId="4">
    <w:abstractNumId w:val="5"/>
  </w:num>
  <w:num w:numId="5">
    <w:abstractNumId w:val="0"/>
  </w:num>
  <w:num w:numId="6">
    <w:abstractNumId w:val="10"/>
  </w:num>
  <w:num w:numId="7">
    <w:abstractNumId w:val="7"/>
  </w:num>
  <w:num w:numId="8">
    <w:abstractNumId w:val="4"/>
  </w:num>
  <w:num w:numId="9">
    <w:abstractNumId w:val="12"/>
  </w:num>
  <w:num w:numId="10">
    <w:abstractNumId w:val="6"/>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70227"/>
    <w:rsid w:val="00214DF0"/>
    <w:rsid w:val="00334FA6"/>
    <w:rsid w:val="005C7D6E"/>
    <w:rsid w:val="009C5B4C"/>
    <w:rsid w:val="009F3E69"/>
    <w:rsid w:val="00A70227"/>
    <w:rsid w:val="00AB7AF2"/>
    <w:rsid w:val="00B26709"/>
    <w:rsid w:val="00C94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09"/>
  </w:style>
  <w:style w:type="paragraph" w:styleId="1">
    <w:name w:val="heading 1"/>
    <w:basedOn w:val="a"/>
    <w:link w:val="10"/>
    <w:uiPriority w:val="9"/>
    <w:qFormat/>
    <w:rsid w:val="00A70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B7A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702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022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7022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70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70227"/>
    <w:rPr>
      <w:color w:val="0000FF"/>
      <w:u w:val="single"/>
    </w:rPr>
  </w:style>
  <w:style w:type="character" w:styleId="a5">
    <w:name w:val="Emphasis"/>
    <w:basedOn w:val="a0"/>
    <w:uiPriority w:val="20"/>
    <w:qFormat/>
    <w:rsid w:val="00A70227"/>
    <w:rPr>
      <w:i/>
      <w:iCs/>
    </w:rPr>
  </w:style>
  <w:style w:type="character" w:styleId="a6">
    <w:name w:val="Strong"/>
    <w:basedOn w:val="a0"/>
    <w:uiPriority w:val="22"/>
    <w:qFormat/>
    <w:rsid w:val="00A70227"/>
    <w:rPr>
      <w:b/>
      <w:bCs/>
    </w:rPr>
  </w:style>
  <w:style w:type="character" w:customStyle="1" w:styleId="20">
    <w:name w:val="Заголовок 2 Знак"/>
    <w:basedOn w:val="a0"/>
    <w:link w:val="2"/>
    <w:uiPriority w:val="9"/>
    <w:semiHidden/>
    <w:rsid w:val="00AB7AF2"/>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9F3E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3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12937">
      <w:bodyDiv w:val="1"/>
      <w:marLeft w:val="180"/>
      <w:marRight w:val="150"/>
      <w:marTop w:val="150"/>
      <w:marBottom w:val="0"/>
      <w:divBdr>
        <w:top w:val="none" w:sz="0" w:space="0" w:color="auto"/>
        <w:left w:val="none" w:sz="0" w:space="0" w:color="auto"/>
        <w:bottom w:val="none" w:sz="0" w:space="0" w:color="auto"/>
        <w:right w:val="none" w:sz="0" w:space="0" w:color="auto"/>
      </w:divBdr>
    </w:div>
    <w:div w:id="1406151261">
      <w:bodyDiv w:val="1"/>
      <w:marLeft w:val="0"/>
      <w:marRight w:val="0"/>
      <w:marTop w:val="0"/>
      <w:marBottom w:val="0"/>
      <w:divBdr>
        <w:top w:val="none" w:sz="0" w:space="0" w:color="auto"/>
        <w:left w:val="none" w:sz="0" w:space="0" w:color="auto"/>
        <w:bottom w:val="none" w:sz="0" w:space="0" w:color="auto"/>
        <w:right w:val="none" w:sz="0" w:space="0" w:color="auto"/>
      </w:divBdr>
      <w:divsChild>
        <w:div w:id="401292628">
          <w:marLeft w:val="0"/>
          <w:marRight w:val="0"/>
          <w:marTop w:val="0"/>
          <w:marBottom w:val="0"/>
          <w:divBdr>
            <w:top w:val="none" w:sz="0" w:space="0" w:color="auto"/>
            <w:left w:val="none" w:sz="0" w:space="0" w:color="auto"/>
            <w:bottom w:val="none" w:sz="0" w:space="0" w:color="auto"/>
            <w:right w:val="none" w:sz="0" w:space="0" w:color="auto"/>
          </w:divBdr>
        </w:div>
      </w:divsChild>
    </w:div>
    <w:div w:id="2085296459">
      <w:bodyDiv w:val="1"/>
      <w:marLeft w:val="0"/>
      <w:marRight w:val="0"/>
      <w:marTop w:val="0"/>
      <w:marBottom w:val="0"/>
      <w:divBdr>
        <w:top w:val="none" w:sz="0" w:space="0" w:color="auto"/>
        <w:left w:val="none" w:sz="0" w:space="0" w:color="auto"/>
        <w:bottom w:val="none" w:sz="0" w:space="0" w:color="auto"/>
        <w:right w:val="none" w:sz="0" w:space="0" w:color="auto"/>
      </w:divBdr>
      <w:divsChild>
        <w:div w:id="1908952646">
          <w:marLeft w:val="0"/>
          <w:marRight w:val="0"/>
          <w:marTop w:val="0"/>
          <w:marBottom w:val="0"/>
          <w:divBdr>
            <w:top w:val="none" w:sz="0" w:space="0" w:color="auto"/>
            <w:left w:val="none" w:sz="0" w:space="0" w:color="auto"/>
            <w:bottom w:val="none" w:sz="0" w:space="0" w:color="auto"/>
            <w:right w:val="none" w:sz="0" w:space="0" w:color="auto"/>
          </w:divBdr>
          <w:divsChild>
            <w:div w:id="1271737073">
              <w:marLeft w:val="0"/>
              <w:marRight w:val="0"/>
              <w:marTop w:val="0"/>
              <w:marBottom w:val="0"/>
              <w:divBdr>
                <w:top w:val="none" w:sz="0" w:space="0" w:color="auto"/>
                <w:left w:val="none" w:sz="0" w:space="0" w:color="auto"/>
                <w:bottom w:val="none" w:sz="0" w:space="0" w:color="auto"/>
                <w:right w:val="none" w:sz="0" w:space="0" w:color="auto"/>
              </w:divBdr>
              <w:divsChild>
                <w:div w:id="347101469">
                  <w:marLeft w:val="0"/>
                  <w:marRight w:val="0"/>
                  <w:marTop w:val="0"/>
                  <w:marBottom w:val="0"/>
                  <w:divBdr>
                    <w:top w:val="none" w:sz="0" w:space="0" w:color="auto"/>
                    <w:left w:val="none" w:sz="0" w:space="0" w:color="auto"/>
                    <w:bottom w:val="none" w:sz="0" w:space="0" w:color="auto"/>
                    <w:right w:val="none" w:sz="0" w:space="0" w:color="auto"/>
                  </w:divBdr>
                  <w:divsChild>
                    <w:div w:id="265772926">
                      <w:marLeft w:val="0"/>
                      <w:marRight w:val="0"/>
                      <w:marTop w:val="0"/>
                      <w:marBottom w:val="0"/>
                      <w:divBdr>
                        <w:top w:val="none" w:sz="0" w:space="0" w:color="auto"/>
                        <w:left w:val="none" w:sz="0" w:space="0" w:color="auto"/>
                        <w:bottom w:val="none" w:sz="0" w:space="0" w:color="auto"/>
                        <w:right w:val="none" w:sz="0" w:space="0" w:color="auto"/>
                      </w:divBdr>
                      <w:divsChild>
                        <w:div w:id="727656611">
                          <w:marLeft w:val="0"/>
                          <w:marRight w:val="0"/>
                          <w:marTop w:val="0"/>
                          <w:marBottom w:val="0"/>
                          <w:divBdr>
                            <w:top w:val="none" w:sz="0" w:space="0" w:color="auto"/>
                            <w:left w:val="none" w:sz="0" w:space="0" w:color="auto"/>
                            <w:bottom w:val="none" w:sz="0" w:space="0" w:color="auto"/>
                            <w:right w:val="none" w:sz="0" w:space="0" w:color="auto"/>
                          </w:divBdr>
                          <w:divsChild>
                            <w:div w:id="21176467">
                              <w:marLeft w:val="105"/>
                              <w:marRight w:val="105"/>
                              <w:marTop w:val="105"/>
                              <w:marBottom w:val="105"/>
                              <w:divBdr>
                                <w:top w:val="none" w:sz="0" w:space="0" w:color="auto"/>
                                <w:left w:val="none" w:sz="0" w:space="0" w:color="auto"/>
                                <w:bottom w:val="none" w:sz="0" w:space="0" w:color="auto"/>
                                <w:right w:val="none" w:sz="0" w:space="0" w:color="auto"/>
                              </w:divBdr>
                              <w:divsChild>
                                <w:div w:id="2121728190">
                                  <w:marLeft w:val="0"/>
                                  <w:marRight w:val="0"/>
                                  <w:marTop w:val="0"/>
                                  <w:marBottom w:val="0"/>
                                  <w:divBdr>
                                    <w:top w:val="none" w:sz="0" w:space="0" w:color="auto"/>
                                    <w:left w:val="none" w:sz="0" w:space="0" w:color="auto"/>
                                    <w:bottom w:val="none" w:sz="0" w:space="0" w:color="auto"/>
                                    <w:right w:val="none" w:sz="0" w:space="0" w:color="auto"/>
                                  </w:divBdr>
                                  <w:divsChild>
                                    <w:div w:id="1037387017">
                                      <w:marLeft w:val="0"/>
                                      <w:marRight w:val="0"/>
                                      <w:marTop w:val="0"/>
                                      <w:marBottom w:val="0"/>
                                      <w:divBdr>
                                        <w:top w:val="none" w:sz="0" w:space="0" w:color="auto"/>
                                        <w:left w:val="none" w:sz="0" w:space="0" w:color="auto"/>
                                        <w:bottom w:val="none" w:sz="0" w:space="0" w:color="auto"/>
                                        <w:right w:val="none" w:sz="0" w:space="0" w:color="auto"/>
                                      </w:divBdr>
                                      <w:divsChild>
                                        <w:div w:id="5817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2850</Words>
  <Characters>16247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Zotax05</cp:lastModifiedBy>
  <cp:revision>5</cp:revision>
  <cp:lastPrinted>2013-11-14T07:37:00Z</cp:lastPrinted>
  <dcterms:created xsi:type="dcterms:W3CDTF">2012-09-14T03:44:00Z</dcterms:created>
  <dcterms:modified xsi:type="dcterms:W3CDTF">2013-11-14T07:38:00Z</dcterms:modified>
</cp:coreProperties>
</file>