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нашего учреждения и дальше будут знакомить детей с правилами дорожного движения, формировать у них навыки правильного поведения на дороге, так как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</w:t>
      </w:r>
    </w:p>
    <w:p w:rsidR="00515AF8" w:rsidRPr="00515AF8" w:rsidRDefault="00515AF8" w:rsidP="00515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A7E236" wp14:editId="329DF2F5">
                <wp:extent cx="303530" cy="303530"/>
                <wp:effectExtent l="0" t="0" r="0" b="0"/>
                <wp:docPr id="1" name="AutoShape 1" descr="http://raguda.ru/images/azbuka-bezopasnosti-dlja-detej-doshkolnogo_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raguda.ru/images/azbuka-bezopasnosti-dlja-detej-doshkolnogo_16.jpg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515AF8" w:rsidRPr="00515AF8" w:rsidRDefault="00113B00" w:rsidP="0051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www.maam.ru</w:t>
        </w:r>
      </w:hyperlink>
    </w:p>
    <w:p w:rsidR="00515AF8" w:rsidRPr="00515AF8" w:rsidRDefault="00515AF8" w:rsidP="00515AF8">
      <w:pPr>
        <w:spacing w:after="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515AF8">
        <w:rPr>
          <w:rFonts w:ascii="inherit" w:eastAsia="Times New Roman" w:hAnsi="inherit" w:cs="Times New Roman"/>
          <w:sz w:val="45"/>
          <w:szCs w:val="45"/>
          <w:lang w:eastAsia="ru-RU"/>
        </w:rPr>
        <w:t>Досуг по ПДД для детей старшего дошкольного возраста «Азбука безопасности»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ДОСУГА «АЗБУКА БЕЗОПАСНОСТИ»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 1. Закрепить знания детей о безопасном поведении на улице. 2. Знакомство с профессией инспектор ДПС. 3. Совершенствовать навыки танцевальных движений и пения, умения ритмично двигаться в соответствии с разнообразным характером музыки. 4. Формировать положительно эмоциональное настроение детей. Предварительная работа: Ежедневно используем в непосредственно образовательной деятельности, в режимных моментах пособие по правилам дорожной безопасности для младшего школьного возраста «Путешествие на зеленый свет или Школа юного пешехода», беседы, рассматривание иллюстраций, создание макетов, дидактических игр, чтение художественной литературы, наблюдение.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ДОСУГА: Под музыку «Дорога добра» дети рассаживаются на стульчики. Включается мультимедийный проектор и показывается презентация о правилах дорожного движения, в которой главный герой Светофор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Светофорович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 форме рассказывает о ПДД.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Рассаживайтесь 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занимайте скорей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праздник «Азбука безопасности»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приглашаем друзей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станице большой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правила поведения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без исключения!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послушайте отрывок, и попробуйте отгадать о ком идет речь: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на свете так не может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движением руки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 поток прохожих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пропустить грузовики. (С. Михалков)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отгадывают, что речь идет об инспекторе ГИБДД.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входит инспектор ГИБДД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Себренев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 Владимирович.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Рада вам представить инспектора ГИ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ст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аршего лейтенанта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Себренева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Вадима Владимировича. Сегодня он будет гостем на нашем празднике «Азбука безопасности»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Инспектор: Нашей службе исполнилось 77 лет. Мы обеспечиваем безопасность на проезжей части. Наша профессия очень нужная, но она и опасная. К сожалению, по дорогам передвигаются не только законопослушные водители.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предлагаю поиграть в игру «Вопросы и ответы», я буду задавать ребятам вопросы, а инспектор поможет нам ответить.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№1: Что делает инспектор ДПС, чтобы обратить внимание участников движения?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1. Громко кричит. 2. Машет руками. 3. Свистит в свисток.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 Инспектор показывает свисток и свистит в него.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№2: Почему инспектор ДПС носит при работе на линии яркий жилет лимонно- желтого цвета?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1. Боится испачкать одежду. 2. Чтобы стать заметнее для участников движения. 3. Чтобы не замерзнуть.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 Инспектор показывает светоотражающий жилет и рассказывает о полезности ношения этой одежды.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№3: В какой цвет окрашен жезл инспектора ДПС?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1. Красный. 2. Зеленый. 3. Черно- белую полоску.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 Инспектор показывает несколько сигналов регулировщика.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из кинофильма «Приключения Буратино», в зал вбегает Буратино с золотым ключиком.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Я всем известный Буратино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ребятами всегда дружу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среди дорожных знаков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друзей не завожу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люблю похулиганить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красный свет перебежать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проезжей части даже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спокойно погулять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Пошалить хочу немного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Побегу я на дорогу.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Каждый знает, что без правил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дорожных не прожить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мы дороге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Осмотрительными быть.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Буратино: Ой- ой-ой! Я не 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со мною случилась беда!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Мы тебе поможем, правила дорожного движения очень простые: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красный свет горит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путь закрыт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Желтый подожди чуть- чуть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готов продолжить путь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 зеленый свет горит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путь открыт.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 «СВЕТОФОР»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Буратино: Теперь я знаю, как правильно переходить улицу. И я хочу 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ребята это усвоили. Ребята, отгадайте загадки о ПДД.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Чтоб тебе помочь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пройти опасный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Горит и день и ночь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 желтый, красный (Светофор)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Тихо ехать нас обяжет Поворот вблизи покажет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напомнит что и как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 пути (дорожный знак)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Там где транспорт и дорога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порядок все должны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проезжей части строго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все запрещены.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 прощается и уходит.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воспитатель танцуют веселый танец.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Играет музыка. Воспитатель тихо декларирует: Жил человек Рассеянный 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улице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Бассейной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Спешил на вокзал, дорогу неправильно перебежал.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Рассеянный: Что же делать, как мне быть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дорогу перейти?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мчится очень быстро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страшное случится.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Человек Рассеянный, ты правильно сделал, что пришел на наш праздник, здесь тебя научат, как нужно правильно переходить улицу.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безопасности: 1. Тебя должен видеть водитель, а ты приближающийся автомобиль.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 лежит пешеходный переход из ткани, дорожные знаки расставлены. Часть детей изображают водителей, а часть пешеходы, обыгрывается ситуация.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безопасности: 2. Выйдя из автобуса, обязательно дождись, когда он отъедет от остановки и проезжая часть освободится. Переходи дорогу по пешеходному переходу, с взрослыми.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человек Рассеянный обыгрывают ситуацию.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Правило безопасности: Прежде чем перейти дорогу, остановись, посмотри в обе стороны и, убедившись в безопасности, переходи улицу, постоянно контролируя ситуацию на дороге.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Рассеянный: Спасибо, вам друзья за помощь. Я теперь знаю, как нужно правильно переходить проезжую часть.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человек Рассеянный танцуют. Песенка «Винтика и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Шпунтика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«Запрещается - разрешается» (блиц - опрос)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Играть в мяч на дороге.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Перебегать улицу на красный свет.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машине нужно сидеть в кресле, пристегнутым.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Обходить стоящий транспорт спереди.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Одевать в темное время суток светоотражающую одежду.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Говорить вежливые слова.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переходить проезжую часть по пешеходному переходу.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Кататься на санках рядом с дорогой.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остановках можно бегать, толкаться, вставать на бордюр.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тротуаре нужно смотреть под ноги и по сторонам.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Высовываться из окна автобуса.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Любить и слушаться своих родителей.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и подходит наш праздник к завершению. Надеюсь, что вы узнали много нового и интересного. В нашем мире немало опасностей и лучше их избегать.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ДПС: Мне сегодня очень понравился праздник. Разрешите подарить вам ребята небольшие подарки это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(светоотражатели). Они помогут быть вам заметными на проезжей части в непогоду и темное время суток.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воспитатель исполняют песню «Марш ю</w:t>
      </w:r>
    </w:p>
    <w:p w:rsidR="00515AF8" w:rsidRPr="00515AF8" w:rsidRDefault="00113B00" w:rsidP="0051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www.maam.ru</w:t>
        </w:r>
      </w:hyperlink>
    </w:p>
    <w:p w:rsidR="00515AF8" w:rsidRPr="00515AF8" w:rsidRDefault="00515AF8" w:rsidP="00515AF8">
      <w:pPr>
        <w:spacing w:after="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515AF8">
        <w:rPr>
          <w:rFonts w:ascii="inherit" w:eastAsia="Times New Roman" w:hAnsi="inherit" w:cs="Times New Roman"/>
          <w:sz w:val="45"/>
          <w:szCs w:val="45"/>
          <w:lang w:eastAsia="ru-RU"/>
        </w:rPr>
        <w:t>Проектная деятельность по формированию основ безопасности жизнедеятельности с детьми среднего дошкольного возраста. Игровой проект "Азбука безопасности"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средней группы, воспитатель, специалисты ДОУ, родители воспитанников.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детей дошкольного возраста зачастую сопряжено с возникновением опасных ситуаций. Это связано с психофизиологическими особенностями детей, неспособностью оценить реальный уровень возникающей опасности и неготовностью предотвратить причины её возникновения, недостаточным контролем со стороны взрослых. Таким 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образом, главная задача взрослых – подготовить и обучить ребёнка адекватным осознанным действиям в различных опасных ситуациях.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2014 г. в МБДОУ “ЦРР – детский сад №99” г. Воронежа было проведено анкетирование родителей воспитанников среднего дошкольного возраста (в опросе приняли участие 20 родителей) с целью выяснения заинтересованности родителей проблемой ознакомления детей с правилами безопасного поведения. (Приложение 1)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анкетирования приоритетными направлениями по обучению детей основам безопасного поведения были определены: правила безопасного поведения в быту и общение с незнакомыми людьми.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Выяснилось, что ведущую роль в подготовке детей к возможной встрече с опасностями в первую очередь должны играть родители, а затем уже педагоги и другие специалисты.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детей с правилами безопасности родители в основном проводили беседы, игры, читали сказки.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 единодушно ответили, что им необходима помощь со стороны педагогов ДОУ в ознакомлении ребёнка с правилами безопасного поведения.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предложенных форм ознакомления детей с правилами безопасного поведения родители отдали предпочтение совместному детско-родительскому проекту.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подтвердили вывод о необходимости проведения специально организованной работы, направленной на формирование навыков безопасного поведения в быту и в общении с незнакомыми людьми детей среднего дошкольного возраста.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учитывая мнение и пожелания родителей воспитанников, была определена тема проектной деятельности с воспитанниками среднего дошкольного возраста по данному направлению.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представлений у воспитанников среднего дошкольного возраста основ безопасности собственной жизнедеятельности в быту и в общении с незнакомыми людьми.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представления детей об основных источниках и видах опасности в быту, в общении с незнакомыми людьми.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Ознакомить детей с простейшими способами безопасного поведения в опасных ситуациях в быту и в общении с незнакомыми людьми.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Сформировать навыки безопасного поведения в различных неожиданных ситуациях в быту, при общении с незнакомыми людьми в условиях специально организованной (игровой) и самостоятельной деятельности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Выработать у дошкольников привычку соблюдать меры предосторожности и умение оценивать собственные возможности по преодолению опасных ситуаций в быту и при общении с незнакомыми людьми.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коммуникативные навыки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Обеспечить активность каждого ребёнка при освоении правил безопасного поведения.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Повысить уровень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вовлечённости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воспитанников в проектную деятельность ДОУ.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Предполагаемый результат: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осторожного и осмотрительного отношения к опасным ситуациям в быту и в общении с незнакомыми людьми;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осознанности и произвольности в выполнении основных правил безопасного поведения в быту, в общении с незнакомыми людьми;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сплочение детского коллектива;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коллективной, командной работе с детьми, коллегами и родителями (со всеми участниками воспитательного процесса)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активности родителей в сотрудничестве с ДОУ.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 в организации проекта: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включённость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 и заинтересованность в оформлении памяток по безопасности, участие в детско-родительском собрании “Мой дом – моя безопасность”.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специалистов и сотрудников ДОУ: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инструктора по физической культуре в проведении эстафет и весёлых стартов;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медицинского работника о правилах оказания первой помощи;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заместителя заведующей по АХЧ об опасных предметах.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воспитателем: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реализации проекта, совместное проведение итогового мероприятия.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коллективная работа воспитанников –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“А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збука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безопасности”.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итогового мероприятия: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детско-родительское собрание “Мой дом – моя безопасность”. Презентация деятельности воспитанников, конкурсы для родителей и детей. (Приложение 2) 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игровой проектной деятельности</w:t>
      </w:r>
    </w:p>
    <w:p w:rsidR="00515AF8" w:rsidRPr="00515AF8" w:rsidRDefault="00515AF8" w:rsidP="0051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источник </w:t>
      </w:r>
      <w:hyperlink r:id="rId8" w:history="1">
        <w:r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festival.1september.ru</w:t>
        </w:r>
      </w:hyperlink>
    </w:p>
    <w:p w:rsidR="00515AF8" w:rsidRPr="00515AF8" w:rsidRDefault="00515AF8" w:rsidP="00515AF8">
      <w:pPr>
        <w:spacing w:after="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515AF8">
        <w:rPr>
          <w:rFonts w:ascii="inherit" w:eastAsia="Times New Roman" w:hAnsi="inherit" w:cs="Times New Roman"/>
          <w:sz w:val="45"/>
          <w:szCs w:val="45"/>
          <w:lang w:eastAsia="ru-RU"/>
        </w:rPr>
        <w:t>«Безопасность детей дошкольного возраста» - Документ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Тема: «Безопасность детей дошкольного возраста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Цели:</w:t>
      </w:r>
    </w:p>
    <w:p w:rsidR="00515AF8" w:rsidRPr="00515AF8" w:rsidRDefault="00515AF8" w:rsidP="00515AF8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Познакомить родителей с работой детского сада по теме «Безопасность жизнедеятельности детей».</w:t>
      </w:r>
    </w:p>
    <w:p w:rsidR="00515AF8" w:rsidRPr="00515AF8" w:rsidRDefault="00515AF8" w:rsidP="00515AF8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Активизировать знания родителей об особенностях обучения детей правилам безопасного поведения.</w:t>
      </w:r>
    </w:p>
    <w:p w:rsidR="00515AF8" w:rsidRPr="00515AF8" w:rsidRDefault="00515AF8" w:rsidP="00515AF8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Педагогическая и мет</w:t>
      </w:r>
      <w:proofErr w:type="gramStart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proofErr w:type="gramEnd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gramStart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</w:t>
      </w:r>
      <w:proofErr w:type="gramEnd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итература, </w:t>
      </w:r>
      <w:proofErr w:type="spellStart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иллюст</w:t>
      </w:r>
      <w:proofErr w:type="spellEnd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материалы, </w:t>
      </w:r>
      <w:proofErr w:type="spellStart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дид</w:t>
      </w:r>
      <w:proofErr w:type="spellEnd"/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 игры:</w:t>
      </w:r>
    </w:p>
    <w:p w:rsidR="00515AF8" w:rsidRPr="00515AF8" w:rsidRDefault="00515AF8" w:rsidP="00515AF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Педагогическая литература и пособия по ОБЖ: </w:t>
      </w:r>
      <w:proofErr w:type="gram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«Правила дорожного движения» Н. А. Извекова, «Правила дорожного движения» В. Э. Рублях, «Дошкольникам – о правилах дорожного движения» М. Ф. Филенко, Э. Я. 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Степаненкова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»Три сигнала светофора» Т. Ф, 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Саулина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«Безопасность» Н. Н. Авдеева, О. Л. Князева, Р. Б. 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Стеркина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«Азбука поведения на дороге» Е. С. 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Кушель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»Пожарная безопасность для дошкольников» Е. Ф. Прилепко, «Долго ли до беды?»</w:t>
      </w:r>
      <w:proofErr w:type="gram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Г. Макеева, И. А. Лысенко и мн. р.</w:t>
      </w:r>
    </w:p>
    <w:p w:rsidR="00515AF8" w:rsidRPr="00515AF8" w:rsidRDefault="00515AF8" w:rsidP="00515AF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Дидактические игры по ОБЖ: «Распорядок дня», «Живая природа», «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Валеология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«Дорожные знаки», «Азбука маленьких пешеходов», «Инструменты» и мн. др.</w:t>
      </w:r>
    </w:p>
    <w:p w:rsidR="00515AF8" w:rsidRPr="00515AF8" w:rsidRDefault="00515AF8" w:rsidP="00515AF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Иллюстрированные плакаты по ОБЖ детей, </w:t>
      </w:r>
      <w:proofErr w:type="spell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пазлы</w:t>
      </w:r>
      <w:proofErr w:type="spell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детей младшего и старшего дошкольного возраста.</w:t>
      </w:r>
    </w:p>
    <w:p w:rsidR="00515AF8" w:rsidRPr="00515AF8" w:rsidRDefault="00515AF8" w:rsidP="00515AF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Детские иллюстрированные книги по ОБЖ для детей младшего и старшего дошкольного возраста.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Сегодняшняя наша встреча посвящена очень важной проблеме – воспитанию у наших детей навыков безопасного поведения.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Может возникнуть вопрос: зачем объяснять детям особенности движения транспорта, если малыш все равно переходит дорогу, только держась за руку взрослого? Не преждевременна ли работа по знакомству детей с правилами обращения с пожароопасными предметами?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Быть может не стоит забивать голову детям правилами поведениями при контактах с незнакомыми людьми? Ведь пока еще они не ходят самостоятельно по улице, не остаются одни дома и всегда находятся под вашим наблюдением?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мы всегда должны помнить о том, что формирование сознательного поведения – процесс длительный. Это сегодня ребенок всюду ходит за ручкой с мамой, а завтра он станет самостоятельным.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Итак, работа по обучению детей правилам грамотного поведения на улице, на природе и дома – это работа не одного дня. Для того</w:t>
      </w:r>
      <w:proofErr w:type="gram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gram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чтобы она принесла результаты, недостаточно одного занятия или беседы с детьми. Работа должна быть систематической.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еще одно важное требование: детям недостаточно только теоретических знаний, они должны применять их на практике опираясь на примеры взрослого.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если теоретические знания мы можем обеспечить детям в детском саду, то их практическое проявление целиком ложится на ваши плечи.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нашем детском саду работа по этому вопросу ведется ежедневно и выступает как составная часть комплексной программы. В основном это касается НОД «Безопасности», «Здоровье» интегрируя с познанием окружающего мира, художественной литературой, художественным творчеством, коммуникацией, музыкой, а так же нерегламентированных видов деятельности и отдельных режимных моментов, например гигиенические и оздоровительные процедуры. Мы знакомим детей со среднего возраста с номерами телефона: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01 – звонить при пожаре, 03 – вызвать скорую помощь.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ведется по нескольким разделам, а именно:</w:t>
      </w:r>
    </w:p>
    <w:p w:rsidR="00515AF8" w:rsidRPr="00515AF8" w:rsidRDefault="00515AF8" w:rsidP="00515AF8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«Ребенок и другие люди»,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в котором дается объяснение тому, что именно может быть опасным в общении с другими людьми; что не всегда приятная внешность 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совпадает с добрыми намерениями и какое поведение следует выбрать в сложной ситуации.</w:t>
      </w:r>
    </w:p>
    <w:p w:rsidR="00515AF8" w:rsidRPr="00515AF8" w:rsidRDefault="00515AF8" w:rsidP="00515AF8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«Ребенок и природа».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Мы говорим о загрязнении окружающей среды, о бережном отношении к живой природе; о ядовитых растениях; о контактах с животными.</w:t>
      </w:r>
    </w:p>
    <w:p w:rsidR="00515AF8" w:rsidRPr="00515AF8" w:rsidRDefault="00515AF8" w:rsidP="00515AF8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«Ребенок дома»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пожароопасные предметы, острые и тяжелые предметы, балкон. Открытое окно и другие бытовые опасности. А так же, умение пользоваться телефоном в экстренных ситуациях.</w:t>
      </w:r>
    </w:p>
    <w:p w:rsidR="00515AF8" w:rsidRPr="00515AF8" w:rsidRDefault="00515AF8" w:rsidP="00515AF8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«Здоровье и эмоциональное благополучие ребенка»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изучение строения организма, закрепление навыков личной гигиены, о роли лекарств и витаминов, отношение к больному человеку, а также детские страхи, конфликты между детьми и т.д.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«Ребенок на улице»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правила дорожного движения, правила поведения в транспорте, если ребенок потерялся, ориентирование на местности.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лучшего усвоения материала в своей работе мы используем различные дидактические пособия и игры (предлагаются родителям для ознакомления)</w:t>
      </w:r>
      <w:proofErr w:type="gram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муз. досуги и театрализованную деятельность. В дальнейшем мы планируем расширить объем дидактического материала, а также углубить работу с детьми по заданной теме. Пригласить и организовать беседу с детьми старшего возраста с инспектором ГИБДД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Блиц – опрос для родителей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Попробуйте ответить на мои вопросы.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Вопрос № 1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правила поведения при обнаружении запаха газа в квартире.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Ответ: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включать свет и электроприборы, не зажигать спички, открыть окна и форточки, звонить в газовую службу от соседей по телефону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04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оповестить других соседей о случившемся.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Вопрос № 2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правила поведения при пожаре в квартире.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Ответ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не открывать окна, не тушить водой загоревшиеся электроприборы, дышать через мокрую ткань, к выходу двигаться. Пригнувшись, покиньте помещение, закройте за собой дверь, вызовите пожарную охрану по телефону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01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сообщите о пожаре соседям.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Вопрос № 3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правила поведения при контакте с домашней и бродячей собакой.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Ответ: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гладьте незнакомых животных; не трогайте собаку. Когда она ест или кого-то охраняет, особенно своих детенышей; не толкайте и не нападайте в шутку на хозяина собаки; никогда пристально не смотрите собаке в глаза; не убегайте от собаки, не поворачивайтесь к ней спиной; чтобы отогнать бродячую собаку, бывает достаточно поднять с земли камень или палку, а вот с домашними животными, часто хорошо дрессированным лучше не размахивать руками, а громко и четко отдать команду: «ФУ! Или «нельзя!».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 сейчас я предлагаю вам решить проблемные ситуации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Ситуация № 1: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Молодая женщина приятной наружности говорит девочке (мальчику)</w:t>
      </w:r>
      <w:proofErr w:type="gram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:</w:t>
      </w:r>
      <w:proofErr w:type="gram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«Здравствуйте, девочка! Как тебя зовут? А где ты живешь?» как должна ответить девочка незнакомке?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Возможные ответы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«Вот я сейчас полицейского позову!»; «Простите, но я очень спешу!».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Ситуация № 2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Лежит на земле женщина или мужчина. Человек просит: «Мальчик, помоги мне, пожалуйста!» как должен повести себя ребенок?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Возможные ответы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«Я позову сейчас кого-нибудь из взрослых»; «Пройду мимо, сделаю вид. Что не замечаю лежащего человека»; «Подойду и спрошу, что у вас болит?»».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Ситуация № 3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Ребенок потерялся. Что он будет делать?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Возможные ответы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«Везде бегать и искать маму», «Стоять на месте, где потерялся», «Обратиться к полицейскому за помощью, если уж очень долго стоишь», «Пойти с незнакомой тетей, которая скажет, что только что видела твою маму. А мама плачет, ищет тебя», «Попросить прохожего позвонить в полицию и сообщить, что ты потерялся и находишься в таком-то месте».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Подведение итогов собрания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Подводя итоги собрания, хочется подчеркнуть, что задача взрослых (нас, педагогов, и вас, родителей) состоит не только в том, чтобы оберегать и защищать ребенка, но и в том, чтобы подготовить его к встрече с различными сложными, а порой и опасными жизненными ситуациями.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Уважаемые родители!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совместными усилиями мы можем добиться снижения уровня детского травматизма. Научите ребенка пользоваться телефоном и при возникновении ЧС (пожара или травме) позвонить по телефону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01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или </w:t>
      </w: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03</w:t>
      </w: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Помните, что от природы дети беспечны и доверчивы.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Внимание у детей бывает рассеянным. Поэтому чем чаще вы напоминаете ребенку несложные правила поведения, тем большая вероятность, что он их запомнит, и будет применять, а для этого вы должны регулярно им их напоминать.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Просьба к родителям высказаться (написать) о том, насколько полезна была для вас наша встреча. Спасибо за внимание.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Анкета для родителей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Уважаемы родители!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Просим Вас заполнить анкету и откровенно ответить на вопросы.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Ваши ответы позволят оценить актуальность проблемы безопасности жизнедеятельности вашего ребенка и целесообразность проведения специально организованных занятий по ОБЖ.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Попадал ли ваш ребенок в опасную ситуацию дома, на улице, на природе? (приведите пример)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бы ребенок заранее знал о последствиях своего поведения, смог бы он избежать опасности?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Знакомите ли вы своего ребенка с правилами обращения с опасными предметами? (пример)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говорите ли вы с ребенком о правилах поведения при контактах с незнакомыми людьми</w:t>
      </w:r>
      <w:proofErr w:type="gramStart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?(</w:t>
      </w:r>
      <w:proofErr w:type="gramEnd"/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пример)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 воспитываете бережное отношение к природе?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Занимаетесь ли вы физическим развитием своего ребенка (каким образом?)</w:t>
      </w:r>
    </w:p>
    <w:p w:rsidR="00515AF8" w:rsidRPr="00515AF8" w:rsidRDefault="00515AF8" w:rsidP="00515AF8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Знает ли ваш ребенок некоторые правила дорожного движения (какие?)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Формируя безопасное поведение ребенка, вы действуете: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путем прямых запретов: «не трогай», «отойди», «нельзя»;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пытаетесь подробно объяснить ситуацию;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поступаете иначе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Поощряете ли вы ребенка за соблюдение правил безопасного поведения? Чем?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9.придерживаетесь ли вы сами данных правил? (всегда, часто, иногда, редко, никогда)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10.целесообразно ли проводить специально организованные занятия по основам безопасности жизнедеятельности в детском саду?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11.какие темы занятий по ОБЖ вы считаете наиболее актуальными?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12.ребенок и другие люди</w:t>
      </w:r>
    </w:p>
    <w:p w:rsidR="00515AF8" w:rsidRPr="00515AF8" w:rsidRDefault="00515AF8" w:rsidP="0051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 </w:t>
      </w:r>
      <w:hyperlink r:id="rId9" w:history="1">
        <w:r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gigabaza.ru</w:t>
        </w:r>
      </w:hyperlink>
    </w:p>
    <w:p w:rsidR="00515AF8" w:rsidRPr="00515AF8" w:rsidRDefault="00515AF8" w:rsidP="00515AF8">
      <w:pPr>
        <w:spacing w:after="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515AF8">
        <w:rPr>
          <w:rFonts w:ascii="inherit" w:eastAsia="Times New Roman" w:hAnsi="inherit" w:cs="Times New Roman"/>
          <w:sz w:val="45"/>
          <w:szCs w:val="45"/>
          <w:lang w:eastAsia="ru-RU"/>
        </w:rPr>
        <w:t>Педагогический проект по обучению детей старшего дошкольного возраста Правилам дорожного движения «Дорожная азбука»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в номинации "Методические материалы для дошкольников и младших школьников"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КРАТКАЯ АННОТАЦИЯ ПРОЕКТА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дошкольного возраста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старшей и подготовительной групп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изостудии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515AF8" w:rsidRPr="00515AF8" w:rsidRDefault="00515AF8" w:rsidP="00515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физическому воспитанию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посвящен актуальной проблеме - воспитанию у детей дошкольного возраста навыков безопасного поведения на проезжей части улицы.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проекта связана еще и с тем, что у детей этого возраста отсутствует защитная психологическая реакция, которая свойственна взрослым. 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в данной области показывают, что все причины ДТП с участием дошкольников во многом связаны с их возрастными и психофизиологическими особенностями, такими, как незрелость, неспособность правильно оценить обстановку, быстрое образование условных рефлексов и быстрое их исчезновение, потребность в движении, которая преобладает над осторожностью, стремление подражать взрослым, переоценка своих возможностей, специфичность реакции на приближающийся автомобиль и др.</w:t>
      </w:r>
      <w:proofErr w:type="gramEnd"/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проезжей части или играя на ней, дошкольники не понимают опасности транспорта и дорог, поэтому и являются потенциальными жертвами ДТП.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 безопасного участия в дорожном движении, и как следствие - снижение дорожно-транспортных происшествий с участием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навыков осознанного безопасного поведения на улице реализуется через активную деятельность всех участников проекта.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познавательно-игровой.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proofErr w:type="spellStart"/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proofErr w:type="gramStart"/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усвоения и закрепления знаний детей и их родителей правил дорожного движения.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15AF8" w:rsidRPr="00515AF8" w:rsidRDefault="00515AF8" w:rsidP="00515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расширение знаний детей о правилах безопасного поведения на улице;</w:t>
      </w:r>
    </w:p>
    <w:p w:rsidR="00515AF8" w:rsidRPr="00515AF8" w:rsidRDefault="00515AF8" w:rsidP="00515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разнообразных методов и приемов оптимизация работы с родителями детей старшего дошкольного возраста по изучению и закреплению знаний о правилах дорожного движения;</w:t>
      </w:r>
    </w:p>
    <w:p w:rsidR="00515AF8" w:rsidRPr="00515AF8" w:rsidRDefault="00515AF8" w:rsidP="00515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сознательного отношения к соблюдению правил поведения вблизи проезжей части дороги;</w:t>
      </w:r>
    </w:p>
    <w:p w:rsidR="00515AF8" w:rsidRPr="00515AF8" w:rsidRDefault="00515AF8" w:rsidP="00515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материально-технической базы для работы по данному направлению;</w:t>
      </w:r>
    </w:p>
    <w:p w:rsidR="00515AF8" w:rsidRPr="00515AF8" w:rsidRDefault="00515AF8" w:rsidP="00515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системы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AF8" w:rsidRPr="00515AF8" w:rsidRDefault="00515AF8" w:rsidP="00515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достаточных условий для организации деятельности ДОУ по обучению детей правилам дорожного движения;</w:t>
      </w:r>
    </w:p>
    <w:p w:rsidR="00515AF8" w:rsidRPr="00515AF8" w:rsidRDefault="00515AF8" w:rsidP="00515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апробация перспективного плана работы с детьми и родителями, педагогами;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 года.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Дополнительные материалы:</w:t>
      </w:r>
    </w:p>
    <w:p w:rsidR="00515AF8" w:rsidRPr="00515AF8" w:rsidRDefault="00515AF8" w:rsidP="00515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- наши друзья (развлечение для детей старшего дошкольного возраста)</w:t>
      </w:r>
    </w:p>
    <w:p w:rsidR="00515AF8" w:rsidRPr="00515AF8" w:rsidRDefault="00515AF8" w:rsidP="00515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светофора (досуг для детей старшего дошкольного возраста)</w:t>
      </w:r>
    </w:p>
    <w:p w:rsidR="00515AF8" w:rsidRPr="00515AF8" w:rsidRDefault="00515AF8" w:rsidP="00515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(дидактическая игра для детей старшего дошкольного возраста)</w:t>
      </w:r>
    </w:p>
    <w:p w:rsidR="00515AF8" w:rsidRPr="00515AF8" w:rsidRDefault="00515AF8" w:rsidP="00515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 дорожного движения (Игра - викторина для детей старшего дошкольного возраста)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ОПИСАНИЕ УЧРЕЖДЕНИЯ</w:t>
      </w:r>
    </w:p>
    <w:p w:rsidR="00515AF8" w:rsidRPr="00515AF8" w:rsidRDefault="00515AF8" w:rsidP="00515AF8">
      <w:pPr>
        <w:spacing w:after="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15AF8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1.1 Информационная справка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открылся после капитального ремонта 14.02.2008г., функционируют 7 групп: 4 - общеразвивающих, 2 - компенсирующих, 1- группа кратковременного пребывания.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работают 15 педагогов, из них: 5 имеет высшее образование, 10 имеют среднее специальное образование, 2 педагога имеют высшую квалификационную категорию, 6 имеют первую квалификационную категорию.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педагогического процесса в ДОУ функционируют: музыкально-спортивный зал, спортивная площадка, зимний сад, комната кубанского быта, комната сказок, изостудия, логопедический кабинет, методический кабинет, медицинский кабинет, экологическая тропа, метеоплощадка, тропа здоровья, оборудована дорожно-транспортная 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площадка.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кружок ритмической гимнастики Обруч для детей старшего дошкольного возраста, кружок по изобразительной деятельности для детей старшего дошкольного возраста Радуга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Собственными силами пошиты кубанские и другие костюмы для детей и взрослых.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воспитанники детского сада участвует во всех мероприятиях и акциях, проводимых в муниципальном образовании: Правила поведения и охрана жизни людей на водных объектах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детского дорожного травматизма , Ребёнок - главный пассажир , Международный день семьи ,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Безопасная Кубань , Парковка , Внимание, Дети! 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воспитанники детского сада ежегодно участвуют в краевом конкурсе Служба спасения 01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15AF8" w:rsidRPr="00515AF8" w:rsidRDefault="00515AF8" w:rsidP="00515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2011 год - диплом за победу в краевом конкурсе в номинации Работа педагога</w:t>
      </w:r>
      <w:proofErr w:type="gram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15AF8" w:rsidRPr="00515AF8" w:rsidRDefault="00515AF8" w:rsidP="00515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год - воспитанница старшей группы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Демчук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победитель муниципального этапа в номинации Живопись ;</w:t>
      </w:r>
    </w:p>
    <w:p w:rsidR="00515AF8" w:rsidRPr="00515AF8" w:rsidRDefault="00515AF8" w:rsidP="00515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год - диплом за победу в краевом конкурсе в номинации Работа педагога 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коллектива ДОУ на территории посажен огород и фруктовый сад, оформлены клумбы и цветники. Оборудованы игровые площадки и теневые навесы для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Алексеевна, имеет высшее педагогическое образование, высшую квалификационную категорию, педагогический стаж -23 года, из них руководителем - 9 лет, руководителем в данном учреждении - 7 лет.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воспитатель: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 Щербина Лариса Александровна</w:t>
      </w: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высшее педагогическое образование, высшую квалификационную категорию, педагогический стаж -19 лет, стаж в данном учреждении - 19 лет, стаж в данной должности - 6 лет.</w:t>
      </w:r>
    </w:p>
    <w:p w:rsidR="00515AF8" w:rsidRPr="00515AF8" w:rsidRDefault="00515AF8" w:rsidP="00515AF8">
      <w:pPr>
        <w:spacing w:after="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15AF8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1.2. Программы, реализуемые в ДОУ:</w:t>
      </w:r>
    </w:p>
    <w:p w:rsidR="00515AF8" w:rsidRPr="00515AF8" w:rsidRDefault="00515AF8" w:rsidP="00515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на основе Программы воспитания и обучения в детском саду под ред. М. А. Васильевой, В. В. Гербовой, Т. С. Комаровой</w:t>
      </w:r>
    </w:p>
    <w:p w:rsidR="00515AF8" w:rsidRPr="00515AF8" w:rsidRDefault="00515AF8" w:rsidP="00515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экологической культуры в дошкольном детстве С. Н. Николаева,</w:t>
      </w:r>
    </w:p>
    <w:p w:rsidR="00515AF8" w:rsidRPr="00515AF8" w:rsidRDefault="00515AF8" w:rsidP="00515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Ладушки И. М.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Каплунова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5AF8" w:rsidRPr="00515AF8" w:rsidRDefault="00515AF8" w:rsidP="00515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Ритмическая мозаика А. И. Буренина,</w:t>
      </w:r>
    </w:p>
    <w:p w:rsidR="00515AF8" w:rsidRPr="00515AF8" w:rsidRDefault="00515AF8" w:rsidP="00515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ладошки И. А. Лыкова.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ДОУ используются авторские технологии: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дорожных наук О. Ю.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для детей 5-8 лет Т. А. Шорыгина,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моя безопасность К. Ю. Белая,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 дошкольникам С. Н. Черепанова,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сигнала светофора Т. Ф.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 для детей дошкольного возраста Н. А. Извекова,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Дошкольникам о правилах дорожного движения 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. Я.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 Т. Г. Кобзева,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друзья - дорожные знаки Г. П. Шалаева,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дорожную азбуку Ф. С. Майорова,</w:t>
      </w:r>
    </w:p>
    <w:p w:rsidR="00515AF8" w:rsidRPr="00515AF8" w:rsidRDefault="00515AF8" w:rsidP="00515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для старших дошкольников Н. С. Голицына.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и газеты:</w:t>
      </w:r>
    </w:p>
    <w:p w:rsidR="00515AF8" w:rsidRPr="00515AF8" w:rsidRDefault="00515AF8" w:rsidP="00515A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Путешествие на зелёный свет</w:t>
      </w:r>
    </w:p>
    <w:p w:rsidR="00515AF8" w:rsidRPr="00515AF8" w:rsidRDefault="00515AF8" w:rsidP="00515A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 Дорога Детства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ПОСТАНОВКА ПРОБЛЕМЫ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- одна из обязательных составляющих среды, в которой растёт и воспитывается ребёнок. На этапе дошкольного детства одна из наиболее важных задач для ребенка - научиться правилам жизни во взрослом мире. Основные проблемы:</w:t>
      </w:r>
    </w:p>
    <w:p w:rsidR="00515AF8" w:rsidRPr="00515AF8" w:rsidRDefault="00515AF8" w:rsidP="00515A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дошкольниками элементарных правил;</w:t>
      </w:r>
    </w:p>
    <w:p w:rsidR="00515AF8" w:rsidRPr="00515AF8" w:rsidRDefault="00515AF8" w:rsidP="00515A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самостоятельности, но неумение адекватно оценивать свои силы и возможности;</w:t>
      </w:r>
    </w:p>
    <w:p w:rsidR="00515AF8" w:rsidRPr="00515AF8" w:rsidRDefault="00515AF8" w:rsidP="00515A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безучастное отношение взрослых к поведению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между человеком и машиной ведется тайная война, а главное ее поле - это автодорога. Ежегодно на дорогах России происходит свыше 200 тыс. ДТП.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погибает свыше 35 тыс. человек, получают ранения более 250 тыс. В нашем крае ситуация с ДТП имеет место также и с участием детей дошкольного возраста.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войти в этот мир с максимальными приобретениями и минимальным риском - обязанность взрослых. Воспитание у дошкольников безопасного поведения на дорогах должно осуществляться несколькими путями.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-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 эти отношения и делая выводы. Второй путь -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взрослых. И, наконец -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поведение на дороге, в транспорте является основным условием сохранения жизни. Поэтому важно не просто рассказать о безопасности на дороге, но и отработать до автоматизма правила дорожного движения. Только конкретные эмоционально окрашенные занятия и игровые упражнения способны оставить след в сознании ребёнка.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 работе по обеспечению безопасности детей можно ожидать только в том случае, если сам педагог обладает достаточной информацией о правилах дорожного движения, а родители подходят к этой проблеме с полной ответственностью и убеждены в необходимости проводимых мероприятий по соблюдению правил безопасности.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сохранением и укреплением здоровья детей одной из задач коллектива детского сада является обучение дошкольников правилам дорожного движения. Забота о сохранности детской жизни - важнейшая задача дошкольного учреждения, семьи и государства.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не знают, как вести себя на проезжей части, чтобы уцелеть.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систематическая, планомерная работа в содружестве с семьёй поможет сформировать у дошкольников прочные знания о правилах безопасного поведения на дороге.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ЦЕЛЬ И ЗАДАЧИ ПРОЕКТА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проекта: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необходимых условий для предупреждения детского травматизма на дорогах, усвоения и закрепления знаний детей и их родителей правил дорожного движения.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15AF8" w:rsidRPr="00515AF8" w:rsidRDefault="00515AF8" w:rsidP="00515A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расширение знаний детей о правилах безопасного поведения на улице;</w:t>
      </w:r>
    </w:p>
    <w:p w:rsidR="00515AF8" w:rsidRPr="00515AF8" w:rsidRDefault="00515AF8" w:rsidP="00515A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разнообразных методов и приемов оптимизация работы с родителями детей старшего дошкольного возраста по изучению и закреплению знаний о правилах дорожного движения;</w:t>
      </w:r>
    </w:p>
    <w:p w:rsidR="00515AF8" w:rsidRPr="00515AF8" w:rsidRDefault="00515AF8" w:rsidP="00515A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сознательного отношения к соблюдению правил поведения вблизи проезжей части дороги;</w:t>
      </w:r>
    </w:p>
    <w:p w:rsidR="00515AF8" w:rsidRPr="00515AF8" w:rsidRDefault="00515AF8" w:rsidP="00515A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материально-технической базы для работы по данному направлению;</w:t>
      </w:r>
    </w:p>
    <w:p w:rsidR="00515AF8" w:rsidRPr="00515AF8" w:rsidRDefault="00515AF8" w:rsidP="00515A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системы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работы.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МЕТОДЫ РЕАЛИЗАЦИИ ПРОЕКТА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работу, предшествующую созданию проекта по ознакомлению детей дошкольного возраста с правилами дорожного движения можно разделить на несколько этапов:</w:t>
      </w:r>
    </w:p>
    <w:p w:rsidR="00515AF8" w:rsidRPr="00515AF8" w:rsidRDefault="00515AF8" w:rsidP="00515A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семейного воспитания по данному вопросу (индивидуальные беседы и анкетирование родителей) .</w:t>
      </w:r>
    </w:p>
    <w:p w:rsidR="00515AF8" w:rsidRPr="00515AF8" w:rsidRDefault="00515AF8" w:rsidP="00515A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представлений детей о правилах дорожного движения, т.е. их личный опыт, на который можно опереться (проведение первичной диагностики) .</w:t>
      </w:r>
    </w:p>
    <w:p w:rsidR="00515AF8" w:rsidRPr="00515AF8" w:rsidRDefault="00515AF8" w:rsidP="00515A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литературных источников по вопросам ознакомления детей с правилами дорожного движения.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реализуется по двум направлениям:</w:t>
      </w:r>
    </w:p>
    <w:p w:rsidR="00515AF8" w:rsidRPr="00515AF8" w:rsidRDefault="00515AF8" w:rsidP="00515A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детьми.</w:t>
      </w:r>
    </w:p>
    <w:p w:rsidR="00515AF8" w:rsidRPr="00515AF8" w:rsidRDefault="00515AF8" w:rsidP="00515A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с детьми включает: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беседы, игры, занятия.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экскурсии и прогулки по улице.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и познавательной литературы.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Загадывание - отгадывание загадок по теме.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Викторины, досуги, развлечения по ПДД.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инспектором ГИБДД района.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мультфильмов, видеофильмов, презентаций по ПДД.</w:t>
      </w:r>
    </w:p>
    <w:p w:rsidR="00515AF8" w:rsidRPr="00515AF8" w:rsidRDefault="00515AF8" w:rsidP="00515A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выставки рисунков по данной тематике.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шестого года жизни небольшой багаж знаний о правилах поведения в дорожно-транспортных ситуациях, поэтому каждый пункт работы начинается с бесед и занятий познавательного цикла ( В гостях у светофора , Дорожные знаки - наши друзья , Красный, жёлтый, зелёный ) . Чтобы занятия проходили интересно и продуктивно, в гости приходят разные герои сказок и мультфильмов (Почтальон Печкин, Баба Яга, Кот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, которые знакомят ребят с правилами дорожного движения, рассказывают о ситуациях на дорогах и вместе с детьми ищут выход из сложившихся ситуаций, помогают закрепить знания и умения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Теоретические знания подкрепляются продуктивной деятельностью (рисованием, аппликацией, ручным трудом, пространственным моделированием) , а затем реализуются в самостоятельной деятельности и повседневной жизни за пределами ДОУ.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игровой деятельности, которая помимо дидактических игр включает в себя строительные, подвижные, сюжетно-ролевые и игры-фантазии. По окончании каждого специально организованного занятия дети попадают в предметно-развивающую среду группы, где могут применить полученные навыки в игровой деятельности: играх-тренингах, дидактических, подвижных и сюжетно-ролевых играх.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знаний используются экскурсии, целевые прогулки, наблюдения, беседы, чтение художественной литературы, организуются вечера досуга и инсценировки художественных произведений, разыгрывание дорожных ситуаций.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 в реализации проекта имеет взаимодействие с родителями воспитанников. Пример родителей - один из основных факторов успешного воспитания у детей навыков безопасного поведения на улице.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неправильное действие родителей на глазах у ребенка или вместе с ним, могут перечеркнуть все словесные предостережения. Поэтому с родителями проводится просветительская деятельность, разработан ряд мероприятий для родителей и совместных для родителей и детей.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с родителями:</w:t>
      </w:r>
    </w:p>
    <w:p w:rsidR="00515AF8" w:rsidRPr="00515AF8" w:rsidRDefault="00515AF8" w:rsidP="00515A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и буклеты.</w:t>
      </w:r>
    </w:p>
    <w:p w:rsidR="00515AF8" w:rsidRPr="00515AF8" w:rsidRDefault="00515AF8" w:rsidP="00515A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консультации.</w:t>
      </w:r>
    </w:p>
    <w:p w:rsidR="00515AF8" w:rsidRPr="00515AF8" w:rsidRDefault="00515AF8" w:rsidP="00515A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собрания.</w:t>
      </w:r>
    </w:p>
    <w:p w:rsidR="00515AF8" w:rsidRPr="00515AF8" w:rsidRDefault="00515AF8" w:rsidP="00515A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конкурсах, развлечениях, выставках.</w:t>
      </w:r>
    </w:p>
    <w:p w:rsidR="00515AF8" w:rsidRPr="00515AF8" w:rsidRDefault="00515AF8" w:rsidP="00515A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Анкетирование.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ОЖИДАЕМЫЕ РЕЗУЛЬТАТЫ</w:t>
      </w:r>
    </w:p>
    <w:p w:rsidR="00515AF8" w:rsidRPr="00515AF8" w:rsidRDefault="00515AF8" w:rsidP="00515AF8">
      <w:pPr>
        <w:spacing w:after="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15AF8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Дети</w:t>
      </w:r>
      <w:r w:rsidRPr="00515AF8">
        <w:rPr>
          <w:rFonts w:ascii="inherit" w:eastAsia="Times New Roman" w:hAnsi="inherit" w:cs="Times New Roman"/>
          <w:sz w:val="27"/>
          <w:szCs w:val="27"/>
          <w:lang w:eastAsia="ru-RU"/>
        </w:rPr>
        <w:t>: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отношение к вопросам личной безопасности и безопасности окружающих;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дисциплинированности, выдержки, самостоятельности в соблюдении правил поведения;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возможную опасность, находить способы избегать ее;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безопасного поведения на улицах.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заботиться о своем физическом здоровье и соблюдать правила безопасности жизнедеятельности;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выбрать адекватную модель поведения в различных жизненных ситуациях;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деятельность в соответствии с правилами безопасного для себя и окружающих поведения в типичных ситуациях;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действовать в экстремальных ситуациях в соответствии с усвоенными правилами на дороге;</w:t>
      </w:r>
    </w:p>
    <w:p w:rsidR="00515AF8" w:rsidRPr="00515AF8" w:rsidRDefault="00515AF8" w:rsidP="00515A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AF8" w:rsidRPr="00515AF8" w:rsidRDefault="00515AF8" w:rsidP="00515A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осознанная причастность к воспитанию личности безопасного типа.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AF8" w:rsidRPr="00515AF8" w:rsidRDefault="00515AF8" w:rsidP="00515A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сформированная ориентация на реализацию компетентного подхода к развитию ценностей здорового и безопасного образа жизни.</w:t>
      </w:r>
    </w:p>
    <w:p w:rsidR="00515AF8" w:rsidRPr="00515AF8" w:rsidRDefault="00515AF8" w:rsidP="00515A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материально-технической базы для работы по данному направлению.</w:t>
      </w:r>
    </w:p>
    <w:p w:rsidR="00515AF8" w:rsidRPr="00515AF8" w:rsidRDefault="00515AF8" w:rsidP="00515AF8">
      <w:pPr>
        <w:spacing w:after="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515AF8">
        <w:rPr>
          <w:rFonts w:ascii="inherit" w:eastAsia="Times New Roman" w:hAnsi="inherit" w:cs="Times New Roman"/>
          <w:sz w:val="36"/>
          <w:szCs w:val="36"/>
          <w:lang w:eastAsia="ru-RU"/>
        </w:rPr>
        <w:t>ПРАКТИЧЕСКАЯ ЗНАЧИМОСТЬ РЕЗУЛЬТАТОВ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реализован на базе МБДОУ ДС КВ № 28 станицы Новодонецкой муниципального образования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Выселковский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 2011-2012 и 2012-2013 учебные годы.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реализации проекта</w:t>
      </w: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AF8" w:rsidRPr="00515AF8" w:rsidRDefault="00515AF8" w:rsidP="00515A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достаточные условия для организации деятельности ДОУ по охране и безопасности жизни детей;</w:t>
      </w:r>
    </w:p>
    <w:p w:rsidR="00515AF8" w:rsidRPr="00515AF8" w:rsidRDefault="00515AF8" w:rsidP="00515A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апробирован перспективный план работы с детьми и родителями;</w:t>
      </w:r>
    </w:p>
    <w:p w:rsidR="00515AF8" w:rsidRPr="00515AF8" w:rsidRDefault="00515AF8" w:rsidP="00515A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цикл занятий по темам: Знаете ли вы правила безопасности? , Школа пешеходных наук , Помни правила дорожного движения! , Дорожные знаки - наши друзья! , В гостях у светофора .</w:t>
      </w:r>
    </w:p>
    <w:p w:rsidR="00515AF8" w:rsidRPr="00515AF8" w:rsidRDefault="00515AF8" w:rsidP="00515A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критерии оценки знаний и умений детей в рамках ознакомления с правилами дорожного движения.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мы убедились, что такая система обучения детей правилам дорожного движения дает, несомненно, положительные результаты, самое главное в нашем проекте, то, что мы смогли заинтересовать родителей и детей данной проблемой. Наш проект может быть использован в других ДОУ, а также в начальных классах школы.</w:t>
      </w:r>
    </w:p>
    <w:p w:rsidR="00515AF8" w:rsidRPr="00515AF8" w:rsidRDefault="00515AF8" w:rsidP="00515A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считаем, что это направление работы должно всегда находиться в поле пристального внимания педагогов, родителей, а значит, необходим дальнейший поиск и совершенствование в организации работы по профилактике дорожно-транспортного травматизма.</w:t>
      </w:r>
    </w:p>
    <w:p w:rsidR="00515AF8" w:rsidRPr="00515AF8" w:rsidRDefault="00515AF8" w:rsidP="0051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 </w:t>
      </w:r>
      <w:hyperlink r:id="rId10" w:history="1">
        <w:r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www.dddgazeta.ru</w:t>
        </w:r>
      </w:hyperlink>
    </w:p>
    <w:p w:rsidR="00515AF8" w:rsidRPr="00515AF8" w:rsidRDefault="00515AF8" w:rsidP="00515AF8">
      <w:pPr>
        <w:spacing w:after="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15AF8">
        <w:rPr>
          <w:rFonts w:ascii="inherit" w:eastAsia="Times New Roman" w:hAnsi="inherit" w:cs="Times New Roman"/>
          <w:sz w:val="27"/>
          <w:szCs w:val="27"/>
          <w:lang w:eastAsia="ru-RU"/>
        </w:rPr>
        <w:t>Другие статьи по теме: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Пдд</w:t>
        </w:r>
        <w:proofErr w:type="spellEnd"/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для детей дошкольного возраста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 правилам дорожного движения для детей дошкольного возраста Творческое название: «Путешествие по страничкам Правил дорожного движения» Воспитатели: Набиева Альбина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Муллаахматовна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Рудаков...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Безопасность старший дошкольный возраст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Родительское собрание «Безопасность жизнедеятельности детей старшего дошкольного возраста» Цель: педагогическое просвещение родителей в аспекте безопасного поведения в различных жизненных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Правила дорожного движения для детей дошкольного возраста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по правилам дорожного движения для детей старшего дошкольного возраста «Знатоки правил дорожного движения» МБДОУ 87 "Детский сад компенсирующего вида 2-ой категории" развлечение по пр...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по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</w:t>
      </w:r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Развлечение по ПДД «Баба-яга и светофор» (фотоотчет) Добрый день или ночь, уважаемые коллеги! Предлагаю вашему вниманию фотоотчёт развлечения по ПДД. В нашей группе проходил краткосрочный проект...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стеркиной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Программа основы безопасности детей дошкольного возраста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детей дошкольного возраста</w:t>
      </w:r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«Основы безопасности жизнедеятельности детей дошкольного возраста» Дети - наиболее незащищённая часть населения. Познавая окружающий мир, дошкольники зачастую попадают в ситуации,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Основы безопасности жизнедеятельности детей дошкольного возраста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воспитателей «Формирование основ безопасности жизнедеятельности у детей дошкольного возраста» Формирование основ безопасности и жизнедеятельности у детей дошкольного возраста. «С...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Основы безопасности детей дошкольного возраста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 детей дошкольного возраста (Из опыта работы) Краткая аннотация: Благодаря моей заинтересованности, я стала углубленно заниматься проблемой пожарной безопасно...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</w:t>
      </w:r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«Основы безопасности жизнедеятельности детей дошкольного возраста» Дети - наиболее незащищённая часть населения. Познавая окружающий мир, дошкольники зачастую попадают в ситуации,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15AF8" w:rsidRPr="00515AF8" w:rsidRDefault="00113B00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proofErr w:type="spellStart"/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Пдд</w:t>
        </w:r>
        <w:proofErr w:type="spellEnd"/>
        <w:r w:rsidR="00515AF8" w:rsidRPr="00515AF8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для детей дошкольного возраста в картинках</w:t>
        </w:r>
      </w:hyperlink>
    </w:p>
    <w:p w:rsidR="00515AF8" w:rsidRP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о работе по ПДД с детьми дошкольного возраста Целью работы является формирование и развитие у детей умений и навыков безопасного поведения в окружающей дорожно-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15AF8" w:rsidRPr="00515AF8" w:rsidRDefault="00515AF8" w:rsidP="00515AF8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Авдеева </w:t>
      </w:r>
      <w:proofErr w:type="spellStart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515AF8" w:rsidRDefault="00515AF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1C2C38" w:rsidRDefault="001C2C3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C38" w:rsidRDefault="001C2C3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C38" w:rsidRPr="00515AF8" w:rsidRDefault="001C2C38" w:rsidP="00515AF8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5939EE3E" wp14:editId="0C539EF9">
                <wp:extent cx="303530" cy="303530"/>
                <wp:effectExtent l="0" t="0" r="0" b="0"/>
                <wp:docPr id="2" name="AutoShape 1" descr="ÐÐ°ÑÑÐ¸Ð½ÐºÐ¸ Ð¿Ð¾ Ð·Ð°Ð¿ÑÐ¾ÑÑ Ð°Ð·Ð±ÑÐºÐ° Ð±ÐµÐ·Ð¾Ð¿Ð°ÑÐ½Ð¾ÑÑÐ¸ ÐºÐ°ÑÑÐ¸Ð½ÐºÐ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ÐÐ°ÑÑÐ¸Ð½ÐºÐ¸ Ð¿Ð¾ Ð·Ð°Ð¿ÑÐ¾ÑÑ Ð°Ð·Ð±ÑÐºÐ° Ð±ÐµÐ·Ð¾Ð¿Ð°ÑÐ½Ð¾ÑÑÐ¸ ÐºÐ°ÑÑÐ¸Ð½ÐºÐ¸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1E0341" w:rsidRDefault="001E0341"/>
    <w:sectPr w:rsidR="001E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CC"/>
    <w:multiLevelType w:val="multilevel"/>
    <w:tmpl w:val="F11C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0F30"/>
    <w:multiLevelType w:val="multilevel"/>
    <w:tmpl w:val="C64C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83297"/>
    <w:multiLevelType w:val="multilevel"/>
    <w:tmpl w:val="24B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31914"/>
    <w:multiLevelType w:val="multilevel"/>
    <w:tmpl w:val="B2F2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60792"/>
    <w:multiLevelType w:val="multilevel"/>
    <w:tmpl w:val="4F18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25B51"/>
    <w:multiLevelType w:val="multilevel"/>
    <w:tmpl w:val="F854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469BA"/>
    <w:multiLevelType w:val="multilevel"/>
    <w:tmpl w:val="7ED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43B29"/>
    <w:multiLevelType w:val="multilevel"/>
    <w:tmpl w:val="CAE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E5A86"/>
    <w:multiLevelType w:val="multilevel"/>
    <w:tmpl w:val="31C8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24FE3"/>
    <w:multiLevelType w:val="multilevel"/>
    <w:tmpl w:val="10E0AB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B6439"/>
    <w:multiLevelType w:val="multilevel"/>
    <w:tmpl w:val="4EDA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54F6C"/>
    <w:multiLevelType w:val="multilevel"/>
    <w:tmpl w:val="4CC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F70D9"/>
    <w:multiLevelType w:val="multilevel"/>
    <w:tmpl w:val="1FE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705A2"/>
    <w:multiLevelType w:val="multilevel"/>
    <w:tmpl w:val="ABC8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954E4"/>
    <w:multiLevelType w:val="multilevel"/>
    <w:tmpl w:val="EA1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51048"/>
    <w:multiLevelType w:val="multilevel"/>
    <w:tmpl w:val="B65E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41951"/>
    <w:multiLevelType w:val="multilevel"/>
    <w:tmpl w:val="F582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E48EB"/>
    <w:multiLevelType w:val="multilevel"/>
    <w:tmpl w:val="42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217DEB"/>
    <w:multiLevelType w:val="multilevel"/>
    <w:tmpl w:val="E8B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DA0AE5"/>
    <w:multiLevelType w:val="multilevel"/>
    <w:tmpl w:val="36C4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94553D"/>
    <w:multiLevelType w:val="multilevel"/>
    <w:tmpl w:val="AC4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52CC2"/>
    <w:multiLevelType w:val="multilevel"/>
    <w:tmpl w:val="8514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C565B0"/>
    <w:multiLevelType w:val="multilevel"/>
    <w:tmpl w:val="B624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2D242A"/>
    <w:multiLevelType w:val="multilevel"/>
    <w:tmpl w:val="3AE8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5"/>
  </w:num>
  <w:num w:numId="5">
    <w:abstractNumId w:val="2"/>
  </w:num>
  <w:num w:numId="6">
    <w:abstractNumId w:val="18"/>
  </w:num>
  <w:num w:numId="7">
    <w:abstractNumId w:val="19"/>
  </w:num>
  <w:num w:numId="8">
    <w:abstractNumId w:val="14"/>
  </w:num>
  <w:num w:numId="9">
    <w:abstractNumId w:val="23"/>
  </w:num>
  <w:num w:numId="10">
    <w:abstractNumId w:val="7"/>
  </w:num>
  <w:num w:numId="11">
    <w:abstractNumId w:val="13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16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E4"/>
    <w:rsid w:val="00113B00"/>
    <w:rsid w:val="001C2C38"/>
    <w:rsid w:val="001E0341"/>
    <w:rsid w:val="00515AF8"/>
    <w:rsid w:val="007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53772/" TargetMode="External"/><Relationship Id="rId13" Type="http://schemas.openxmlformats.org/officeDocument/2006/relationships/hyperlink" Target="http://raguda.ru/sk/pravila-dorozhnogo-dvizhenija-dlja-detej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am.ru/detskijsad/dosug-dlja-detei-starshego-vozrasta-azbuka-bezopasnosti.html" TargetMode="External"/><Relationship Id="rId12" Type="http://schemas.openxmlformats.org/officeDocument/2006/relationships/hyperlink" Target="http://raguda.ru/sk/bezopasnost-starshij-doshkolnyj-vozrast.html" TargetMode="External"/><Relationship Id="rId17" Type="http://schemas.openxmlformats.org/officeDocument/2006/relationships/hyperlink" Target="http://raguda.ru/ou/pdd-dlja-detej-doshkolnogo-vozrasta-v-kartinka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aguda.ru/ns/osnovy-bezopasnosti-detej-doshkolnogo-vozrast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-azbuka-bezopasnosti-90749.html" TargetMode="External"/><Relationship Id="rId11" Type="http://schemas.openxmlformats.org/officeDocument/2006/relationships/hyperlink" Target="http://raguda.ru/vs/pdd-dlja-detej-doshkolnogo-vozrast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guda.ru/vs/osnovy-bezopasnosti-zhiznedejatelnosti-detej.html" TargetMode="External"/><Relationship Id="rId10" Type="http://schemas.openxmlformats.org/officeDocument/2006/relationships/hyperlink" Target="http://www.dddgazeta.ru/contest/youth/method/318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gabaza.ru/doc/2021.html" TargetMode="External"/><Relationship Id="rId14" Type="http://schemas.openxmlformats.org/officeDocument/2006/relationships/hyperlink" Target="http://raguda.ru/ou/programma-osnovy-bezopasnosti-detej-doshkoln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5928</Words>
  <Characters>33793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2018-12-14T10:45:00Z</dcterms:created>
  <dcterms:modified xsi:type="dcterms:W3CDTF">2018-12-14T11:13:00Z</dcterms:modified>
</cp:coreProperties>
</file>